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492"/>
        <w:gridCol w:w="240"/>
        <w:gridCol w:w="120"/>
        <w:gridCol w:w="134"/>
        <w:gridCol w:w="10"/>
        <w:gridCol w:w="183"/>
        <w:gridCol w:w="317"/>
        <w:gridCol w:w="732"/>
        <w:gridCol w:w="358"/>
        <w:gridCol w:w="791"/>
        <w:gridCol w:w="1196"/>
        <w:gridCol w:w="194"/>
        <w:gridCol w:w="3617"/>
        <w:gridCol w:w="358"/>
      </w:tblGrid>
      <w:tr w:rsidR="00974C2F">
        <w:trPr>
          <w:gridAfter w:val="1"/>
          <w:wAfter w:w="360" w:type="dxa"/>
          <w:trHeight w:hRule="exact" w:val="277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center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>ФЕДЕРАЛЬНОЕ АГЕНТСТВО ЖЕЛЕЗНОДОРОЖНОГО ТРАНСПОРТА</w:t>
            </w:r>
          </w:p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74C2F">
        <w:trPr>
          <w:gridAfter w:val="1"/>
          <w:wAfter w:w="360" w:type="dxa"/>
          <w:trHeight w:hRule="exact" w:val="831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«ПРИВОЛЖСКИЙ ГОСУДАРСТВЕННЫЙ УНИВЕРСИТЕТ ПУТЕЙ СООБЩЕНИЯ»</w:t>
            </w:r>
          </w:p>
          <w:p w:rsidR="00974C2F" w:rsidRDefault="00802D14">
            <w:pPr>
              <w:spacing w:after="160"/>
              <w:jc w:val="center"/>
            </w:pPr>
            <w:r>
              <w:rPr>
                <w:b/>
                <w:sz w:val="24"/>
              </w:rPr>
              <w:t>НИПС-филиал ПривГУПС</w:t>
            </w:r>
          </w:p>
          <w:p w:rsidR="00974C2F" w:rsidRDefault="00974C2F">
            <w:pPr>
              <w:jc w:val="center"/>
              <w:rPr>
                <w:sz w:val="24"/>
              </w:rPr>
            </w:pPr>
          </w:p>
        </w:tc>
      </w:tr>
      <w:tr w:rsidR="00974C2F">
        <w:trPr>
          <w:gridAfter w:val="1"/>
          <w:wAfter w:w="360" w:type="dxa"/>
          <w:trHeight w:hRule="exact" w:val="263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  <w:p w:rsidR="0029675F" w:rsidRDefault="0029675F"/>
          <w:p w:rsidR="0029675F" w:rsidRDefault="0029675F"/>
          <w:p w:rsidR="0029675F" w:rsidRDefault="0029675F" w:rsidP="0029675F">
            <w:r>
              <w:t>УТВЕРЖДЕНА</w:t>
            </w:r>
          </w:p>
          <w:p w:rsidR="0029675F" w:rsidRDefault="0029675F" w:rsidP="0029675F">
            <w:r>
              <w:t>Ученым советом университета</w:t>
            </w:r>
          </w:p>
          <w:p w:rsidR="0029675F" w:rsidRDefault="0029675F" w:rsidP="0029675F">
            <w:r>
              <w:t>(протоко</w:t>
            </w:r>
            <w:bookmarkStart w:id="0" w:name="_GoBack"/>
            <w:bookmarkEnd w:id="0"/>
            <w:r>
              <w:t>л от 24.02.2026 № 15)</w:t>
            </w:r>
          </w:p>
        </w:tc>
      </w:tr>
      <w:tr w:rsidR="00974C2F">
        <w:trPr>
          <w:gridAfter w:val="1"/>
          <w:wAfter w:w="360" w:type="dxa"/>
          <w:trHeight w:hRule="exact" w:val="55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center"/>
              <w:rPr>
                <w:sz w:val="40"/>
              </w:rPr>
            </w:pPr>
            <w:r>
              <w:rPr>
                <w:b/>
                <w:color w:val="000000"/>
                <w:sz w:val="40"/>
              </w:rPr>
              <w:t>Деловые коммуникации (билингвальный курс)</w:t>
            </w:r>
          </w:p>
        </w:tc>
      </w:tr>
      <w:tr w:rsidR="00974C2F">
        <w:trPr>
          <w:gridAfter w:val="1"/>
          <w:wAfter w:w="360" w:type="dxa"/>
          <w:trHeight w:hRule="exact" w:val="416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center"/>
              <w:rPr>
                <w:sz w:val="36"/>
              </w:rPr>
            </w:pPr>
            <w:r>
              <w:rPr>
                <w:color w:val="000000"/>
                <w:sz w:val="36"/>
              </w:rPr>
              <w:t>рабочая программа дисциплины (модуля)</w:t>
            </w:r>
          </w:p>
        </w:tc>
      </w:tr>
      <w:tr w:rsidR="00974C2F">
        <w:trPr>
          <w:gridAfter w:val="1"/>
          <w:wAfter w:w="360" w:type="dxa"/>
          <w:trHeight w:hRule="exact" w:val="5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47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979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Направление подготовки 38.04.01 Экономика</w:t>
            </w:r>
          </w:p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Направленность (профиль) Экономика организаций и отраслевых комплексов</w:t>
            </w:r>
          </w:p>
        </w:tc>
      </w:tr>
      <w:tr w:rsidR="00974C2F">
        <w:trPr>
          <w:gridAfter w:val="1"/>
          <w:wAfter w:w="360" w:type="dxa"/>
          <w:trHeight w:hRule="exact" w:val="3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Квалификация</w:t>
            </w:r>
          </w:p>
        </w:tc>
        <w:tc>
          <w:tcPr>
            <w:tcW w:w="73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both"/>
              <w:rPr>
                <w:sz w:val="19"/>
              </w:rPr>
            </w:pPr>
            <w:r>
              <w:rPr>
                <w:b/>
                <w:color w:val="000000"/>
                <w:sz w:val="19"/>
              </w:rPr>
              <w:t>магистр</w:t>
            </w:r>
          </w:p>
        </w:tc>
      </w:tr>
      <w:tr w:rsidR="00974C2F">
        <w:trPr>
          <w:gridAfter w:val="1"/>
          <w:wAfter w:w="360" w:type="dxa"/>
          <w:trHeight w:hRule="exact" w:val="1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Форма обучения</w:t>
            </w:r>
          </w:p>
        </w:tc>
        <w:tc>
          <w:tcPr>
            <w:tcW w:w="73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jc w:val="both"/>
              <w:rPr>
                <w:sz w:val="19"/>
              </w:rPr>
            </w:pPr>
            <w:r>
              <w:rPr>
                <w:b/>
                <w:color w:val="000000"/>
                <w:sz w:val="19"/>
              </w:rPr>
              <w:t>заочная</w:t>
            </w:r>
          </w:p>
        </w:tc>
      </w:tr>
      <w:tr w:rsidR="00974C2F">
        <w:trPr>
          <w:gridAfter w:val="1"/>
          <w:wAfter w:w="360" w:type="dxa"/>
          <w:trHeight w:hRule="exact" w:val="1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Общая трудоемкость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b/>
                <w:color w:val="000000"/>
                <w:sz w:val="19"/>
              </w:rPr>
              <w:t>4 ЗЕТ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41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9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Виды контроля  в семестрах: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rPr>
                <w:sz w:val="19"/>
              </w:rPr>
            </w:pPr>
            <w:r>
              <w:rPr>
                <w:color w:val="000000"/>
                <w:sz w:val="19"/>
              </w:rPr>
              <w:t>экзамены 1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1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gridAfter w:val="1"/>
          <w:wAfter w:w="360" w:type="dxa"/>
          <w:trHeight w:hRule="exact" w:val="279"/>
        </w:trPr>
        <w:tc>
          <w:tcPr>
            <w:tcW w:w="6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974C2F">
            <w:pPr>
              <w:jc w:val="center"/>
              <w:rPr>
                <w:sz w:val="19"/>
              </w:rPr>
            </w:pPr>
          </w:p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/>
        </w:tc>
      </w:tr>
      <w:tr w:rsidR="00974C2F">
        <w:trPr>
          <w:trHeight w:hRule="exact" w:val="14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val="370"/>
        </w:trPr>
        <w:tc>
          <w:tcPr>
            <w:tcW w:w="65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9"/>
              </w:rPr>
            </w:pPr>
            <w:r>
              <w:rPr>
                <w:b/>
                <w:color w:val="000000"/>
                <w:sz w:val="19"/>
              </w:rPr>
              <w:t>Распределение часов дисциплины по курсам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9"/>
              </w:rPr>
            </w:pPr>
            <w:r>
              <w:rPr>
                <w:color w:val="000000"/>
                <w:sz w:val="19"/>
              </w:rPr>
              <w:t>Курс</w:t>
            </w:r>
          </w:p>
        </w:tc>
        <w:tc>
          <w:tcPr>
            <w:tcW w:w="21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9"/>
              </w:rPr>
            </w:pPr>
            <w:r>
              <w:rPr>
                <w:b/>
                <w:color w:val="000000"/>
                <w:sz w:val="19"/>
              </w:rPr>
              <w:t>1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9"/>
              </w:rPr>
            </w:pPr>
            <w:r>
              <w:rPr>
                <w:color w:val="000000"/>
                <w:sz w:val="19"/>
              </w:rPr>
              <w:t>Итого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9"/>
              </w:rPr>
            </w:pPr>
            <w:r>
              <w:rPr>
                <w:color w:val="000000"/>
                <w:sz w:val="19"/>
              </w:rPr>
              <w:t>Вид занятий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3"/>
              </w:rPr>
            </w:pPr>
            <w:r>
              <w:rPr>
                <w:color w:val="000000"/>
                <w:sz w:val="13"/>
              </w:rPr>
              <w:t>УП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802D14">
            <w:pPr>
              <w:spacing w:before="15" w:after="15" w:line="238" w:lineRule="auto"/>
              <w:ind w:left="30" w:right="30"/>
              <w:jc w:val="center"/>
              <w:rPr>
                <w:sz w:val="13"/>
              </w:rPr>
            </w:pPr>
            <w:r>
              <w:rPr>
                <w:color w:val="000000"/>
                <w:sz w:val="13"/>
              </w:rPr>
              <w:t>РП</w:t>
            </w:r>
          </w:p>
        </w:tc>
        <w:tc>
          <w:tcPr>
            <w:tcW w:w="255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:rsidR="00974C2F" w:rsidRDefault="00974C2F">
            <w:pPr>
              <w:rPr>
                <w:sz w:val="1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Лекции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4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4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Практические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8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8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8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8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Конт. ч. на аттест. впериод ЭС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2,3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2,3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2,3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2,3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Итого ауд.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Кoнтактная рабoта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14,3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14,3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14,3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14,3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Сам. работа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123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123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123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Часы на контроль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6,7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6,7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6,7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6,7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  <w:tr w:rsidR="00974C2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Итого</w:t>
            </w:r>
          </w:p>
        </w:tc>
        <w:tc>
          <w:tcPr>
            <w:tcW w:w="11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144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144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54" w:type="dxa"/>
              <w:bottom w:w="0" w:type="dxa"/>
              <w:right w:w="154" w:type="dxa"/>
            </w:tcMar>
          </w:tcPr>
          <w:p w:rsidR="00974C2F" w:rsidRDefault="00802D14">
            <w:pPr>
              <w:spacing w:before="15" w:after="15" w:line="238" w:lineRule="auto"/>
              <w:ind w:left="150" w:right="150"/>
              <w:rPr>
                <w:sz w:val="19"/>
              </w:rPr>
            </w:pPr>
            <w:r>
              <w:rPr>
                <w:color w:val="000000"/>
                <w:sz w:val="19"/>
              </w:rPr>
              <w:t>144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4C2F" w:rsidRDefault="00974C2F">
            <w:pPr>
              <w:rPr>
                <w:sz w:val="1"/>
              </w:rPr>
            </w:pPr>
          </w:p>
        </w:tc>
      </w:tr>
    </w:tbl>
    <w:p w:rsidR="00974C2F" w:rsidRDefault="00974C2F">
      <w:pPr>
        <w:spacing w:line="213" w:lineRule="exact"/>
        <w:rPr>
          <w:sz w:val="19"/>
        </w:rPr>
        <w:sectPr w:rsidR="00974C2F">
          <w:headerReference w:type="default" r:id="rId6"/>
          <w:type w:val="continuous"/>
          <w:pgSz w:w="11910" w:h="16850" w:code="9"/>
          <w:pgMar w:top="780" w:right="400" w:bottom="280" w:left="980" w:header="708" w:footer="708" w:gutter="0"/>
          <w:cols w:space="720"/>
        </w:sectPr>
      </w:pPr>
    </w:p>
    <w:p w:rsidR="00974C2F" w:rsidRDefault="00974C2F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6154"/>
        <w:gridCol w:w="4157"/>
      </w:tblGrid>
      <w:tr w:rsidR="00974C2F">
        <w:trPr>
          <w:trHeight w:val="298"/>
        </w:trPr>
        <w:tc>
          <w:tcPr>
            <w:tcW w:w="6154" w:type="dxa"/>
          </w:tcPr>
          <w:p w:rsidR="00974C2F" w:rsidRDefault="00802D14">
            <w:pPr>
              <w:pStyle w:val="TableParagraph"/>
              <w:spacing w:line="178" w:lineRule="exact"/>
              <w:ind w:left="50"/>
              <w:rPr>
                <w:sz w:val="16"/>
              </w:rPr>
            </w:pPr>
            <w:r>
              <w:rPr>
                <w:color w:val="C0C0C0"/>
                <w:sz w:val="16"/>
              </w:rPr>
              <w:t>УП: 38.04.01-26-1-Эм-НН.plm.plx</w:t>
            </w:r>
          </w:p>
        </w:tc>
        <w:tc>
          <w:tcPr>
            <w:tcW w:w="4157" w:type="dxa"/>
          </w:tcPr>
          <w:p w:rsidR="00974C2F" w:rsidRDefault="00802D14">
            <w:pPr>
              <w:pStyle w:val="TableParagraph"/>
              <w:spacing w:line="178" w:lineRule="exact"/>
              <w:ind w:right="49"/>
              <w:jc w:val="right"/>
              <w:rPr>
                <w:sz w:val="16"/>
              </w:rPr>
            </w:pPr>
            <w:r>
              <w:rPr>
                <w:color w:val="C0C0C0"/>
                <w:sz w:val="16"/>
              </w:rPr>
              <w:t>стр. 2</w:t>
            </w:r>
          </w:p>
        </w:tc>
      </w:tr>
      <w:tr w:rsidR="00974C2F">
        <w:trPr>
          <w:trHeight w:val="363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111"/>
              <w:ind w:left="50"/>
              <w:rPr>
                <w:sz w:val="19"/>
              </w:rPr>
            </w:pPr>
            <w:r>
              <w:rPr>
                <w:sz w:val="19"/>
              </w:rPr>
              <w:t>Программу составил(и):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1387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24"/>
              <w:ind w:left="50"/>
              <w:rPr>
                <w:i/>
                <w:sz w:val="19"/>
              </w:rPr>
            </w:pPr>
            <w:r>
              <w:rPr>
                <w:i/>
                <w:sz w:val="19"/>
              </w:rPr>
              <w:t>канд. культурологии, доцент, Матвеичева Ю.О.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1389"/>
        </w:trPr>
        <w:tc>
          <w:tcPr>
            <w:tcW w:w="6154" w:type="dxa"/>
          </w:tcPr>
          <w:p w:rsidR="00974C2F" w:rsidRDefault="00974C2F">
            <w:pPr>
              <w:pStyle w:val="TableParagraph"/>
              <w:rPr>
                <w:b/>
                <w:sz w:val="19"/>
              </w:rPr>
            </w:pPr>
          </w:p>
          <w:p w:rsidR="00974C2F" w:rsidRDefault="00974C2F">
            <w:pPr>
              <w:pStyle w:val="TableParagraph"/>
              <w:rPr>
                <w:b/>
                <w:sz w:val="19"/>
              </w:rPr>
            </w:pPr>
          </w:p>
          <w:p w:rsidR="00974C2F" w:rsidRDefault="00974C2F">
            <w:pPr>
              <w:pStyle w:val="TableParagraph"/>
              <w:rPr>
                <w:b/>
                <w:sz w:val="19"/>
              </w:rPr>
            </w:pPr>
          </w:p>
          <w:p w:rsidR="00974C2F" w:rsidRDefault="00974C2F">
            <w:pPr>
              <w:pStyle w:val="TableParagraph"/>
              <w:rPr>
                <w:b/>
                <w:sz w:val="19"/>
              </w:rPr>
            </w:pPr>
          </w:p>
          <w:p w:rsidR="00974C2F" w:rsidRDefault="00974C2F">
            <w:pPr>
              <w:pStyle w:val="TableParagraph"/>
              <w:spacing w:before="43"/>
              <w:rPr>
                <w:b/>
                <w:sz w:val="19"/>
              </w:rPr>
            </w:pPr>
          </w:p>
          <w:p w:rsidR="00974C2F" w:rsidRDefault="00802D14"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Рабочая программа дисциплины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16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27"/>
              <w:ind w:left="50"/>
              <w:rPr>
                <w:b/>
                <w:sz w:val="19"/>
              </w:rPr>
            </w:pPr>
            <w:r>
              <w:rPr>
                <w:b/>
                <w:sz w:val="19"/>
              </w:rPr>
              <w:t>Деловые коммуникации (билингвальный курс)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14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162"/>
              <w:ind w:left="50"/>
              <w:rPr>
                <w:sz w:val="19"/>
              </w:rPr>
            </w:pPr>
            <w:r>
              <w:rPr>
                <w:sz w:val="19"/>
              </w:rPr>
              <w:t>разработана в соответствии с ФГОС ВО: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625"/>
        </w:trPr>
        <w:tc>
          <w:tcPr>
            <w:tcW w:w="10311" w:type="dxa"/>
            <w:gridSpan w:val="2"/>
          </w:tcPr>
          <w:p w:rsidR="00974C2F" w:rsidRDefault="00802D14">
            <w:pPr>
              <w:pStyle w:val="TableParagraph"/>
              <w:spacing w:before="25"/>
              <w:ind w:left="50"/>
              <w:rPr>
                <w:sz w:val="19"/>
              </w:rPr>
            </w:pPr>
            <w:r>
              <w:rPr>
                <w:sz w:val="19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</w:p>
          <w:p w:rsidR="00974C2F" w:rsidRDefault="00802D14">
            <w:pPr>
              <w:pStyle w:val="TableParagraph"/>
              <w:ind w:left="50"/>
              <w:rPr>
                <w:sz w:val="19"/>
              </w:rPr>
            </w:pPr>
            <w:r>
              <w:rPr>
                <w:color w:val="000000"/>
                <w:sz w:val="19"/>
              </w:rPr>
              <w:t>38.04.01 Экономика (приказ Минобрнауки России от 11.08.2020 г. № 939)</w:t>
            </w:r>
          </w:p>
        </w:tc>
      </w:tr>
      <w:tr w:rsidR="00974C2F">
        <w:trPr>
          <w:trHeight w:val="406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155"/>
              <w:ind w:left="50"/>
              <w:rPr>
                <w:sz w:val="19"/>
              </w:rPr>
            </w:pPr>
            <w:r>
              <w:rPr>
                <w:sz w:val="19"/>
              </w:rPr>
              <w:t xml:space="preserve">составлена на основании учебного плана: </w:t>
            </w:r>
            <w:r>
              <w:rPr>
                <w:color w:val="000000"/>
                <w:sz w:val="19"/>
              </w:rPr>
              <w:t>38.04.01-26-1-Эм-НН.plm.plx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1010"/>
        </w:trPr>
        <w:tc>
          <w:tcPr>
            <w:tcW w:w="10311" w:type="dxa"/>
            <w:gridSpan w:val="2"/>
          </w:tcPr>
          <w:p w:rsidR="00974C2F" w:rsidRDefault="00802D14"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z w:val="19"/>
              </w:rPr>
              <w:t xml:space="preserve">Направление подготовки </w:t>
            </w:r>
            <w:r>
              <w:rPr>
                <w:color w:val="000000"/>
                <w:sz w:val="19"/>
              </w:rPr>
              <w:t>38.04.01 Экономика Направленность (профиль) Экономика организаций и отраслевых комплексов</w:t>
            </w:r>
          </w:p>
        </w:tc>
      </w:tr>
      <w:tr w:rsidR="00974C2F">
        <w:trPr>
          <w:trHeight w:val="796"/>
        </w:trPr>
        <w:tc>
          <w:tcPr>
            <w:tcW w:w="6154" w:type="dxa"/>
          </w:tcPr>
          <w:p w:rsidR="00974C2F" w:rsidRDefault="00974C2F">
            <w:pPr>
              <w:pStyle w:val="TableParagraph"/>
              <w:rPr>
                <w:b/>
                <w:sz w:val="19"/>
              </w:rPr>
            </w:pPr>
          </w:p>
          <w:p w:rsidR="00974C2F" w:rsidRDefault="00974C2F">
            <w:pPr>
              <w:pStyle w:val="TableParagraph"/>
              <w:spacing w:before="103"/>
              <w:rPr>
                <w:b/>
                <w:sz w:val="19"/>
              </w:rPr>
            </w:pPr>
          </w:p>
          <w:p w:rsidR="00974C2F" w:rsidRDefault="00802D14">
            <w:pPr>
              <w:pStyle w:val="TableParagraph"/>
              <w:ind w:left="85"/>
              <w:rPr>
                <w:sz w:val="19"/>
              </w:rPr>
            </w:pPr>
            <w:r>
              <w:rPr>
                <w:sz w:val="19"/>
              </w:rPr>
              <w:t>Рабочая программа одобрена на заседании кафедры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64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28"/>
              <w:ind w:left="85"/>
              <w:rPr>
                <w:b/>
              </w:rPr>
            </w:pPr>
            <w:r>
              <w:rPr>
                <w:b/>
              </w:rPr>
              <w:t>Общеобразовательные и профессиональные дисциплины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292"/>
        </w:trPr>
        <w:tc>
          <w:tcPr>
            <w:tcW w:w="6154" w:type="dxa"/>
          </w:tcPr>
          <w:p w:rsidR="00974C2F" w:rsidRDefault="00802D14">
            <w:pPr>
              <w:pStyle w:val="TableParagraph"/>
              <w:spacing w:before="74" w:line="198" w:lineRule="exact"/>
              <w:ind w:left="85"/>
              <w:rPr>
                <w:sz w:val="19"/>
              </w:rPr>
            </w:pPr>
            <w:r>
              <w:rPr>
                <w:sz w:val="19"/>
              </w:rPr>
              <w:t>И.о. зав. кафедрой к. соц. н., Чистяков В. А.</w:t>
            </w:r>
          </w:p>
        </w:tc>
        <w:tc>
          <w:tcPr>
            <w:tcW w:w="415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</w:tbl>
    <w:p w:rsidR="00974C2F" w:rsidRDefault="00974C2F">
      <w:pPr>
        <w:rPr>
          <w:sz w:val="18"/>
        </w:rPr>
        <w:sectPr w:rsidR="00974C2F">
          <w:pgSz w:w="11910" w:h="16850" w:code="9"/>
          <w:pgMar w:top="540" w:right="400" w:bottom="280" w:left="980" w:header="708" w:footer="708" w:gutter="0"/>
          <w:cols w:space="720"/>
        </w:sectPr>
      </w:pPr>
    </w:p>
    <w:p w:rsidR="00974C2F" w:rsidRDefault="00974C2F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9506"/>
      </w:tblGrid>
      <w:tr w:rsidR="00974C2F">
        <w:trPr>
          <w:trHeight w:val="255"/>
        </w:trPr>
        <w:tc>
          <w:tcPr>
            <w:tcW w:w="10277" w:type="dxa"/>
            <w:gridSpan w:val="2"/>
            <w:shd w:val="clear" w:color="auto" w:fill="D2D2D2"/>
          </w:tcPr>
          <w:p w:rsidR="00974C2F" w:rsidRDefault="00802D14">
            <w:pPr>
              <w:pStyle w:val="TableParagraph"/>
              <w:spacing w:line="216" w:lineRule="exact"/>
              <w:ind w:left="2887"/>
              <w:rPr>
                <w:b/>
                <w:sz w:val="19"/>
              </w:rPr>
            </w:pPr>
            <w:r>
              <w:rPr>
                <w:b/>
                <w:sz w:val="19"/>
              </w:rPr>
              <w:t>1. ЦЕЛИ ОСВОЕНИЯ ДИСЦИПЛИНЫ (МОДУЛЯ)</w:t>
            </w:r>
          </w:p>
        </w:tc>
      </w:tr>
      <w:tr w:rsidR="00974C2F">
        <w:trPr>
          <w:trHeight w:val="114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left="499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06" w:type="dxa"/>
          </w:tcPr>
          <w:p w:rsidR="00974C2F" w:rsidRDefault="00802D14">
            <w:pPr>
              <w:pStyle w:val="TableParagraph"/>
              <w:ind w:left="35" w:right="11"/>
              <w:jc w:val="both"/>
              <w:rPr>
                <w:sz w:val="19"/>
              </w:rPr>
            </w:pPr>
            <w:r>
              <w:rPr>
                <w:sz w:val="19"/>
              </w:rPr>
              <w:t>Характер дисциплины «Деловые коммуникации (билингвальный курс)» определяет ее цели: повышение исходного уровня владения иностранным языком, достигнутого на предыдущей ступени образования, овладение обучающимися необходимым и достаточным уровнем коммуникативной компетенции для решения социально- коммуникативных задач в различных областях деятельности при общении с зарубежными партнерами, совершенствование лингвистической подготовки для дальнейшего самообразования</w:t>
            </w:r>
          </w:p>
        </w:tc>
      </w:tr>
    </w:tbl>
    <w:p w:rsidR="00974C2F" w:rsidRDefault="00974C2F">
      <w:pPr>
        <w:pStyle w:val="a3"/>
        <w:spacing w:before="27" w:after="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8"/>
        <w:gridCol w:w="7559"/>
      </w:tblGrid>
      <w:tr w:rsidR="00974C2F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974C2F" w:rsidRDefault="00802D14">
            <w:pPr>
              <w:pStyle w:val="TableParagraph"/>
              <w:ind w:left="984"/>
              <w:rPr>
                <w:b/>
                <w:sz w:val="19"/>
              </w:rPr>
            </w:pPr>
            <w:r>
              <w:rPr>
                <w:b/>
                <w:sz w:val="19"/>
              </w:rPr>
              <w:t>2. МЕСТО ДИСЦИПЛИНЫ (МОДУЛЯ) В СТРУКТУРЕ ОБРАЗОВАТЕЛЬНОЙ ПРОГРАММЫ</w:t>
            </w:r>
          </w:p>
        </w:tc>
      </w:tr>
      <w:tr w:rsidR="00974C2F">
        <w:trPr>
          <w:trHeight w:val="270"/>
        </w:trPr>
        <w:tc>
          <w:tcPr>
            <w:tcW w:w="2718" w:type="dxa"/>
          </w:tcPr>
          <w:p w:rsidR="00974C2F" w:rsidRDefault="00802D14">
            <w:pPr>
              <w:pStyle w:val="TableParagraph"/>
              <w:spacing w:line="213" w:lineRule="exact"/>
              <w:ind w:left="604"/>
              <w:rPr>
                <w:sz w:val="19"/>
              </w:rPr>
            </w:pPr>
            <w:r>
              <w:rPr>
                <w:sz w:val="19"/>
              </w:rPr>
              <w:t>Цикл (раздел) ОП:</w:t>
            </w:r>
          </w:p>
        </w:tc>
        <w:tc>
          <w:tcPr>
            <w:tcW w:w="7559" w:type="dxa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Б1.О.01</w:t>
            </w:r>
          </w:p>
        </w:tc>
      </w:tr>
    </w:tbl>
    <w:p w:rsidR="00974C2F" w:rsidRDefault="00974C2F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7"/>
      </w:tblGrid>
      <w:tr w:rsidR="00974C2F">
        <w:trPr>
          <w:trHeight w:val="534"/>
        </w:trPr>
        <w:tc>
          <w:tcPr>
            <w:tcW w:w="10277" w:type="dxa"/>
            <w:shd w:val="clear" w:color="auto" w:fill="D2D2D2"/>
          </w:tcPr>
          <w:p w:rsidR="00974C2F" w:rsidRDefault="00802D14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4C2F">
        <w:trPr>
          <w:trHeight w:val="515"/>
        </w:trPr>
        <w:tc>
          <w:tcPr>
            <w:tcW w:w="10277" w:type="dxa"/>
          </w:tcPr>
          <w:p w:rsidR="00974C2F" w:rsidRDefault="00802D14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974C2F">
        <w:trPr>
          <w:trHeight w:val="518"/>
        </w:trPr>
        <w:tc>
          <w:tcPr>
            <w:tcW w:w="10277" w:type="dxa"/>
          </w:tcPr>
          <w:p w:rsidR="00974C2F" w:rsidRDefault="00802D14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УК-4.1 Формирует в соответствии с фонетическими, графическими, лексическими, грамматическими, стилистическими нормами языка, в том числе иностранного (ых), деловуют коммуникацию в устной и письменной формах</w:t>
            </w:r>
          </w:p>
        </w:tc>
      </w:tr>
      <w:tr w:rsidR="00974C2F">
        <w:trPr>
          <w:trHeight w:val="515"/>
        </w:trPr>
        <w:tc>
          <w:tcPr>
            <w:tcW w:w="10277" w:type="dxa"/>
          </w:tcPr>
          <w:p w:rsidR="00974C2F" w:rsidRDefault="00802D14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УК-4.2 Обеспечивает обсуждение результатов профессионального взаимодействия на публичных мероприятиях, в деловой переписке, в дискуссии, в иных форматах коммуникации</w:t>
            </w:r>
          </w:p>
        </w:tc>
      </w:tr>
      <w:tr w:rsidR="00974C2F">
        <w:trPr>
          <w:trHeight w:val="287"/>
        </w:trPr>
        <w:tc>
          <w:tcPr>
            <w:tcW w:w="10277" w:type="dxa"/>
          </w:tcPr>
          <w:p w:rsidR="00974C2F" w:rsidRDefault="00802D14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974C2F">
        <w:trPr>
          <w:trHeight w:val="517"/>
        </w:trPr>
        <w:tc>
          <w:tcPr>
            <w:tcW w:w="10277" w:type="dxa"/>
          </w:tcPr>
          <w:p w:rsidR="00974C2F" w:rsidRDefault="00802D14">
            <w:pPr>
              <w:pStyle w:val="TableParagraph"/>
              <w:ind w:left="33" w:right="53"/>
              <w:rPr>
                <w:sz w:val="19"/>
              </w:rPr>
            </w:pPr>
            <w:r>
              <w:rPr>
                <w:sz w:val="19"/>
              </w:rPr>
              <w:t>УК-5.1 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</w:tc>
      </w:tr>
      <w:tr w:rsidR="00974C2F">
        <w:trPr>
          <w:trHeight w:val="515"/>
        </w:trPr>
        <w:tc>
          <w:tcPr>
            <w:tcW w:w="10277" w:type="dxa"/>
          </w:tcPr>
          <w:p w:rsidR="00974C2F" w:rsidRDefault="00802D14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УК-5.2 Анализирует причины разногласий в межкультурной коммуникации, разрешает конфликты, устраняет условия их возникновения</w:t>
            </w:r>
          </w:p>
        </w:tc>
      </w:tr>
    </w:tbl>
    <w:p w:rsidR="00974C2F" w:rsidRDefault="00802D14">
      <w:pPr>
        <w:spacing w:after="42"/>
        <w:ind w:left="152"/>
        <w:rPr>
          <w:b/>
          <w:sz w:val="19"/>
        </w:rPr>
      </w:pPr>
      <w:r>
        <w:rPr>
          <w:b/>
          <w:sz w:val="19"/>
        </w:rPr>
        <w:t>В результате освоения дисциплины (модуля) обучающийся должен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216"/>
        <w:gridCol w:w="6186"/>
        <w:gridCol w:w="987"/>
        <w:gridCol w:w="710"/>
        <w:gridCol w:w="1406"/>
      </w:tblGrid>
      <w:tr w:rsidR="00974C2F">
        <w:trPr>
          <w:trHeight w:val="255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974C2F">
        <w:trPr>
          <w:trHeight w:val="48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грамматические конструкции и речевые штампы, необходимые для запроса и передачи деловой письменной и устной информации, выражения собственной позиции, принятие совместных решений на русском и иностранном языке;</w:t>
            </w:r>
          </w:p>
        </w:tc>
      </w:tr>
      <w:tr w:rsidR="00974C2F">
        <w:trPr>
          <w:trHeight w:val="490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требования к оформлению деловой корреспонденции, принятые в международной практике, типы деловой корреспонденции и документации;</w:t>
            </w:r>
          </w:p>
        </w:tc>
      </w:tr>
      <w:tr w:rsidR="00974C2F">
        <w:trPr>
          <w:trHeight w:val="267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основные правила коммуникативного поведения и речевого этикета в ситуациях межкультурного иноязычного делового общения;</w:t>
            </w:r>
          </w:p>
        </w:tc>
      </w:tr>
      <w:tr w:rsidR="00974C2F">
        <w:trPr>
          <w:trHeight w:val="265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20"/>
              </w:rPr>
            </w:pPr>
            <w:bookmarkStart w:id="1" w:name="_dx_frag_StartFragment"/>
            <w:bookmarkEnd w:id="1"/>
            <w:r>
              <w:rPr>
                <w:color w:val="1A1A1A"/>
                <w:sz w:val="20"/>
                <w:shd w:val="clear" w:color="auto" w:fill="FFFFFF"/>
              </w:rPr>
              <w:t>основные возможные причины разногласий в межкультурной коммуникации.</w:t>
            </w:r>
            <w:r>
              <w:rPr>
                <w:sz w:val="20"/>
              </w:rPr>
              <w:t xml:space="preserve"> </w:t>
            </w:r>
          </w:p>
        </w:tc>
      </w:tr>
      <w:tr w:rsidR="00974C2F">
        <w:trPr>
          <w:trHeight w:val="258"/>
        </w:trPr>
        <w:tc>
          <w:tcPr>
            <w:tcW w:w="771" w:type="dxa"/>
          </w:tcPr>
          <w:p w:rsidR="00974C2F" w:rsidRDefault="00802D14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974C2F">
        <w:trPr>
          <w:trHeight w:val="48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эффективно и этически корректно строить отношения с окружающими людьми, коллегами; строить собственную устную и письменную речь на русском и иностранном языке в ситуации деловой коммуникации;</w:t>
            </w:r>
          </w:p>
        </w:tc>
      </w:tr>
      <w:tr w:rsidR="00974C2F">
        <w:trPr>
          <w:trHeight w:val="48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составлять и корректно переводить академические и профессиональные тексты с иностранного языка на государственный язык РФ и с государственного языка РФ на иностранный;</w:t>
            </w:r>
          </w:p>
        </w:tc>
      </w:tr>
      <w:tr w:rsidR="00974C2F">
        <w:trPr>
          <w:trHeight w:val="48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определять цели и задачи межкультурного профессионального взаимодействия в условиях различных этнических, религиозных ценностных систем;</w:t>
            </w:r>
          </w:p>
        </w:tc>
      </w:tr>
      <w:tr w:rsidR="00974C2F">
        <w:trPr>
          <w:trHeight w:val="260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выявлять возможные проблемные ситуации в межкультурной коммуникации.</w:t>
            </w:r>
          </w:p>
        </w:tc>
      </w:tr>
      <w:tr w:rsidR="00974C2F">
        <w:trPr>
          <w:trHeight w:val="25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974C2F">
        <w:trPr>
          <w:trHeight w:val="486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навыками участия в командной работе, распределения ролей в команде; составления текстов на русском и иностранном языке;</w:t>
            </w:r>
          </w:p>
        </w:tc>
      </w:tr>
      <w:tr w:rsidR="00974C2F">
        <w:trPr>
          <w:trHeight w:val="267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навыками представления результатов академической и профессиональной деятельности на публичных;</w:t>
            </w:r>
          </w:p>
        </w:tc>
      </w:tr>
      <w:tr w:rsidR="00974C2F">
        <w:trPr>
          <w:trHeight w:val="268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навыками выбора способов интеграции работников, принадлежащих к разным культурам, в производственную;</w:t>
            </w:r>
          </w:p>
        </w:tc>
      </w:tr>
      <w:tr w:rsidR="00974C2F">
        <w:trPr>
          <w:trHeight w:val="258"/>
        </w:trPr>
        <w:tc>
          <w:tcPr>
            <w:tcW w:w="771" w:type="dxa"/>
          </w:tcPr>
          <w:p w:rsidR="00974C2F" w:rsidRDefault="00802D14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05" w:type="dxa"/>
            <w:gridSpan w:val="5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навыками выбора способа поведения в поликультурном коллективе при конфликтной ситуации.</w:t>
            </w:r>
          </w:p>
        </w:tc>
      </w:tr>
      <w:tr w:rsidR="00974C2F">
        <w:trPr>
          <w:trHeight w:val="256"/>
        </w:trPr>
        <w:tc>
          <w:tcPr>
            <w:tcW w:w="10276" w:type="dxa"/>
            <w:gridSpan w:val="6"/>
            <w:shd w:val="clear" w:color="auto" w:fill="D2D2D2"/>
          </w:tcPr>
          <w:p w:rsidR="00974C2F" w:rsidRDefault="00802D14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 СТРУКТУРА И СОДЕРЖАНИЕ ДИСЦИПЛИНЫ (МОДУЛЯ)</w:t>
            </w:r>
          </w:p>
        </w:tc>
      </w:tr>
      <w:tr w:rsidR="00974C2F">
        <w:trPr>
          <w:trHeight w:val="397"/>
        </w:trPr>
        <w:tc>
          <w:tcPr>
            <w:tcW w:w="987" w:type="dxa"/>
            <w:gridSpan w:val="2"/>
          </w:tcPr>
          <w:p w:rsidR="00974C2F" w:rsidRDefault="00802D14">
            <w:pPr>
              <w:pStyle w:val="TableParagraph"/>
              <w:spacing w:line="220" w:lineRule="atLeast"/>
              <w:ind w:left="146" w:right="125" w:firstLine="180"/>
              <w:rPr>
                <w:b/>
                <w:sz w:val="19"/>
              </w:rPr>
            </w:pPr>
            <w:r>
              <w:rPr>
                <w:b/>
                <w:sz w:val="19"/>
              </w:rPr>
              <w:t>Код занятия</w:t>
            </w:r>
          </w:p>
        </w:tc>
        <w:tc>
          <w:tcPr>
            <w:tcW w:w="6186" w:type="dxa"/>
          </w:tcPr>
          <w:p w:rsidR="00974C2F" w:rsidRDefault="00802D14">
            <w:pPr>
              <w:pStyle w:val="TableParagraph"/>
              <w:ind w:left="1197"/>
              <w:rPr>
                <w:b/>
                <w:sz w:val="19"/>
              </w:rPr>
            </w:pPr>
            <w:r>
              <w:rPr>
                <w:b/>
                <w:sz w:val="19"/>
              </w:rPr>
              <w:t>Наименование разделов и тем /вид занятия/</w:t>
            </w:r>
          </w:p>
        </w:tc>
        <w:tc>
          <w:tcPr>
            <w:tcW w:w="987" w:type="dxa"/>
          </w:tcPr>
          <w:p w:rsidR="00974C2F" w:rsidRDefault="00802D14">
            <w:pPr>
              <w:pStyle w:val="TableParagraph"/>
              <w:spacing w:line="220" w:lineRule="atLeast"/>
              <w:ind w:left="282" w:right="55" w:hanging="197"/>
              <w:rPr>
                <w:b/>
                <w:sz w:val="19"/>
              </w:rPr>
            </w:pPr>
            <w:r>
              <w:rPr>
                <w:b/>
                <w:sz w:val="19"/>
              </w:rPr>
              <w:t>Семестр / Курс</w:t>
            </w:r>
          </w:p>
        </w:tc>
        <w:tc>
          <w:tcPr>
            <w:tcW w:w="710" w:type="dxa"/>
          </w:tcPr>
          <w:p w:rsidR="00974C2F" w:rsidRDefault="00802D14">
            <w:pPr>
              <w:pStyle w:val="TableParagraph"/>
              <w:ind w:left="2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Часов</w:t>
            </w:r>
          </w:p>
        </w:tc>
        <w:tc>
          <w:tcPr>
            <w:tcW w:w="1406" w:type="dxa"/>
          </w:tcPr>
          <w:p w:rsidR="00974C2F" w:rsidRDefault="00802D1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z w:val="19"/>
              </w:rPr>
              <w:t>Примечание</w:t>
            </w:r>
          </w:p>
        </w:tc>
      </w:tr>
      <w:tr w:rsidR="00974C2F">
        <w:trPr>
          <w:trHeight w:val="415"/>
        </w:trPr>
        <w:tc>
          <w:tcPr>
            <w:tcW w:w="987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186" w:type="dxa"/>
          </w:tcPr>
          <w:p w:rsidR="00974C2F" w:rsidRDefault="00802D14">
            <w:pPr>
              <w:pStyle w:val="TableParagraph"/>
              <w:spacing w:line="173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1. Межкультурная коммуникация и изучение иностранного</w:t>
            </w:r>
          </w:p>
          <w:p w:rsidR="00974C2F" w:rsidRDefault="00802D14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языка</w:t>
            </w:r>
          </w:p>
        </w:tc>
        <w:tc>
          <w:tcPr>
            <w:tcW w:w="987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406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87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5"/>
              <w:jc w:val="center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6186" w:type="dxa"/>
          </w:tcPr>
          <w:p w:rsidR="00974C2F" w:rsidRDefault="00802D14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Процесс коммуникации на родном и иностранном языке /Лек/</w:t>
            </w:r>
          </w:p>
        </w:tc>
        <w:tc>
          <w:tcPr>
            <w:tcW w:w="987" w:type="dxa"/>
          </w:tcPr>
          <w:p w:rsidR="00974C2F" w:rsidRDefault="00802D14">
            <w:pPr>
              <w:pStyle w:val="TableParagraph"/>
              <w:spacing w:line="213" w:lineRule="exact"/>
              <w:ind w:left="19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710" w:type="dxa"/>
          </w:tcPr>
          <w:p w:rsidR="00974C2F" w:rsidRDefault="00802D14">
            <w:pPr>
              <w:pStyle w:val="TableParagraph"/>
              <w:spacing w:line="213" w:lineRule="exact"/>
              <w:ind w:left="22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406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87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5"/>
              <w:jc w:val="center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6186" w:type="dxa"/>
          </w:tcPr>
          <w:p w:rsidR="00974C2F" w:rsidRDefault="00802D14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Виды коммуникаций в организации. Вербальные и невербальные /Пр/</w:t>
            </w:r>
          </w:p>
          <w:p w:rsidR="00974C2F" w:rsidRDefault="00974C2F">
            <w:pPr>
              <w:pStyle w:val="TableParagraph"/>
              <w:spacing w:line="213" w:lineRule="exact"/>
              <w:ind w:left="33"/>
              <w:rPr>
                <w:sz w:val="19"/>
              </w:rPr>
            </w:pPr>
          </w:p>
        </w:tc>
        <w:tc>
          <w:tcPr>
            <w:tcW w:w="987" w:type="dxa"/>
          </w:tcPr>
          <w:p w:rsidR="00974C2F" w:rsidRDefault="00802D14">
            <w:pPr>
              <w:pStyle w:val="TableParagraph"/>
              <w:spacing w:line="213" w:lineRule="exact"/>
              <w:ind w:left="19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710" w:type="dxa"/>
          </w:tcPr>
          <w:p w:rsidR="00974C2F" w:rsidRDefault="00802D14">
            <w:pPr>
              <w:pStyle w:val="TableParagraph"/>
              <w:spacing w:line="213" w:lineRule="exact"/>
              <w:ind w:left="22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406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60"/>
        </w:trPr>
        <w:tc>
          <w:tcPr>
            <w:tcW w:w="987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5"/>
              <w:jc w:val="center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6186" w:type="dxa"/>
          </w:tcPr>
          <w:p w:rsidR="00974C2F" w:rsidRDefault="00802D14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Этика делового общения. Протокол и этикет в международном деловом общении. /Лек/</w:t>
            </w:r>
          </w:p>
        </w:tc>
        <w:tc>
          <w:tcPr>
            <w:tcW w:w="987" w:type="dxa"/>
          </w:tcPr>
          <w:p w:rsidR="00974C2F" w:rsidRDefault="00802D14">
            <w:pPr>
              <w:pStyle w:val="TableParagraph"/>
              <w:spacing w:line="216" w:lineRule="exact"/>
              <w:ind w:left="19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710" w:type="dxa"/>
          </w:tcPr>
          <w:p w:rsidR="00974C2F" w:rsidRDefault="00802D14">
            <w:pPr>
              <w:pStyle w:val="TableParagraph"/>
              <w:spacing w:line="216" w:lineRule="exact"/>
              <w:ind w:left="22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406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</w:tbl>
    <w:p w:rsidR="00974C2F" w:rsidRDefault="00974C2F">
      <w:pPr>
        <w:rPr>
          <w:sz w:val="18"/>
        </w:rPr>
        <w:sectPr w:rsidR="00974C2F">
          <w:headerReference w:type="default" r:id="rId7"/>
          <w:pgSz w:w="11910" w:h="16850" w:code="9"/>
          <w:pgMar w:top="740" w:right="400" w:bottom="280" w:left="980" w:header="548" w:footer="0" w:gutter="0"/>
          <w:pgNumType w:start="3" w:chapSep="period"/>
          <w:cols w:space="720"/>
        </w:sectPr>
      </w:pPr>
    </w:p>
    <w:p w:rsidR="00974C2F" w:rsidRDefault="00974C2F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25"/>
        <w:gridCol w:w="1485"/>
        <w:gridCol w:w="3750"/>
        <w:gridCol w:w="1046"/>
        <w:gridCol w:w="494"/>
        <w:gridCol w:w="497"/>
        <w:gridCol w:w="692"/>
        <w:gridCol w:w="1381"/>
      </w:tblGrid>
      <w:tr w:rsidR="00974C2F">
        <w:trPr>
          <w:trHeight w:val="45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ind w:left="35" w:right="110"/>
              <w:rPr>
                <w:sz w:val="19"/>
              </w:rPr>
            </w:pPr>
            <w:r>
              <w:rPr>
                <w:sz w:val="19"/>
              </w:rPr>
              <w:t>Практическое применение этикетных фраз и правил в определенных деловых ситуациях. /Пр/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2. Устная деловая коммуникация на иностранном языке</w:t>
            </w:r>
          </w:p>
        </w:tc>
        <w:tc>
          <w:tcPr>
            <w:tcW w:w="991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2.1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Особенности устной деловой коммуникация на иностранном языке /Лек/</w:t>
            </w:r>
          </w:p>
          <w:p w:rsidR="00974C2F" w:rsidRDefault="00974C2F">
            <w:pPr>
              <w:pStyle w:val="TableParagraph"/>
              <w:spacing w:line="213" w:lineRule="exact"/>
              <w:ind w:left="35"/>
              <w:rPr>
                <w:sz w:val="19"/>
              </w:rPr>
            </w:pP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60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2.2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ind w:left="35" w:right="110"/>
              <w:rPr>
                <w:sz w:val="19"/>
              </w:rPr>
            </w:pPr>
            <w:r>
              <w:rPr>
                <w:sz w:val="19"/>
              </w:rPr>
              <w:t>Особенности проведения переговоров на иностранном языке. Переговорный процесс. Этапы переговорного процесса. /Пр/</w:t>
            </w:r>
          </w:p>
          <w:p w:rsidR="00974C2F" w:rsidRDefault="00974C2F">
            <w:pPr>
              <w:pStyle w:val="TableParagraph"/>
              <w:ind w:left="35" w:right="110"/>
              <w:rPr>
                <w:sz w:val="19"/>
              </w:rPr>
            </w:pP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2.3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Деловое общение по телефону на иностранном языке. /Пр/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2.4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Построение монологической речи на иностранном языке.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2.5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Подготовка и проведение презентации на иностранном языке. /Ср/</w:t>
            </w:r>
          </w:p>
          <w:p w:rsidR="00974C2F" w:rsidRDefault="00974C2F">
            <w:pPr>
              <w:pStyle w:val="TableParagraph"/>
              <w:spacing w:line="216" w:lineRule="exact"/>
              <w:ind w:left="35"/>
              <w:rPr>
                <w:sz w:val="19"/>
              </w:rPr>
            </w:pP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2.6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Проведение делового совещания на иностранном языке. /Пр/</w:t>
            </w:r>
          </w:p>
          <w:p w:rsidR="00974C2F" w:rsidRDefault="00974C2F">
            <w:pPr>
              <w:pStyle w:val="TableParagraph"/>
              <w:spacing w:line="213" w:lineRule="exact"/>
              <w:ind w:left="35"/>
              <w:rPr>
                <w:sz w:val="19"/>
              </w:rPr>
            </w:pP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3. Письменная деловая коммуникация на иностранном языке</w:t>
            </w:r>
          </w:p>
        </w:tc>
        <w:tc>
          <w:tcPr>
            <w:tcW w:w="991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58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3.1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Особенности письменной деловой коммуникации на иностранном языке.</w:t>
            </w:r>
          </w:p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/Лек/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3.2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Деловая переписка на иностранном языке. Виды деловых писем. /Пр/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5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3.3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Подготовка документации для приема на работу на иностранном языке.</w:t>
            </w:r>
          </w:p>
          <w:p w:rsidR="00974C2F" w:rsidRDefault="00802D14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/Лек/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5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3.4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ind w:left="35" w:right="110"/>
              <w:rPr>
                <w:sz w:val="19"/>
              </w:rPr>
            </w:pPr>
            <w:r>
              <w:rPr>
                <w:sz w:val="19"/>
              </w:rPr>
              <w:t>Составление заявления, заполнение формы соискателя, составление резюме, сопроводительной документации.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45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3.5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ind w:left="35" w:right="110"/>
              <w:rPr>
                <w:sz w:val="19"/>
              </w:rPr>
            </w:pPr>
            <w:r>
              <w:rPr>
                <w:sz w:val="19"/>
              </w:rPr>
              <w:t>Подготовка документации для проведения собраний, совещаний на иностранном языке.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3.6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Составление протокола заседания, совещания. Повестка дня.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4. Самостоятельная работа</w:t>
            </w:r>
          </w:p>
        </w:tc>
        <w:tc>
          <w:tcPr>
            <w:tcW w:w="991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4.1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Подготовка к практическим занятиям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/>
              <w:jc w:val="center"/>
              <w:rPr>
                <w:sz w:val="19"/>
              </w:rPr>
            </w:pPr>
            <w:r>
              <w:rPr>
                <w:sz w:val="19"/>
              </w:rPr>
              <w:t>32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4.2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Подготовка к лекциям 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6" w:right="1"/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1319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4.3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ind w:left="35" w:right="11"/>
              <w:jc w:val="both"/>
              <w:rPr>
                <w:sz w:val="19"/>
              </w:rPr>
            </w:pPr>
            <w:r>
              <w:rPr>
                <w:sz w:val="19"/>
              </w:rPr>
              <w:t>Значение организационных коммуникаций в функционировании организации. Управление конфликтами. Этика делового общения: этические нормы и принципы. Этические проблемы деловых отношений. . Приемы, стимулирующие общение и создание доверительных отношений.</w:t>
            </w:r>
          </w:p>
          <w:p w:rsidR="00974C2F" w:rsidRDefault="00802D14"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z w:val="19"/>
              </w:rPr>
              <w:t>/Ср/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3" w:lineRule="exact"/>
              <w:ind w:left="26"/>
              <w:jc w:val="center"/>
              <w:rPr>
                <w:sz w:val="19"/>
              </w:rPr>
            </w:pPr>
            <w:r>
              <w:rPr>
                <w:sz w:val="19"/>
              </w:rPr>
              <w:t>36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965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5. Промежуточная аттестация</w:t>
            </w:r>
          </w:p>
        </w:tc>
        <w:tc>
          <w:tcPr>
            <w:tcW w:w="991" w:type="dxa"/>
            <w:gridSpan w:val="2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7"/>
        </w:trPr>
        <w:tc>
          <w:tcPr>
            <w:tcW w:w="965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5.1</w:t>
            </w:r>
          </w:p>
        </w:tc>
        <w:tc>
          <w:tcPr>
            <w:tcW w:w="6281" w:type="dxa"/>
            <w:gridSpan w:val="3"/>
          </w:tcPr>
          <w:p w:rsidR="00974C2F" w:rsidRDefault="00802D14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Экзамен /КЭ/</w:t>
            </w:r>
          </w:p>
        </w:tc>
        <w:tc>
          <w:tcPr>
            <w:tcW w:w="991" w:type="dxa"/>
            <w:gridSpan w:val="2"/>
          </w:tcPr>
          <w:p w:rsidR="00974C2F" w:rsidRDefault="00802D14">
            <w:pPr>
              <w:pStyle w:val="TableParagraph"/>
              <w:spacing w:line="216" w:lineRule="exact"/>
              <w:ind w:left="23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692" w:type="dxa"/>
          </w:tcPr>
          <w:p w:rsidR="00974C2F" w:rsidRDefault="00802D14">
            <w:pPr>
              <w:pStyle w:val="TableParagraph"/>
              <w:spacing w:line="216" w:lineRule="exact"/>
              <w:ind w:left="229"/>
              <w:rPr>
                <w:sz w:val="19"/>
              </w:rPr>
            </w:pPr>
            <w:r>
              <w:rPr>
                <w:sz w:val="19"/>
              </w:rPr>
              <w:t>2,3</w:t>
            </w:r>
          </w:p>
        </w:tc>
        <w:tc>
          <w:tcPr>
            <w:tcW w:w="1343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</w:tr>
      <w:tr w:rsidR="00974C2F">
        <w:trPr>
          <w:trHeight w:val="395"/>
        </w:trPr>
        <w:tc>
          <w:tcPr>
            <w:tcW w:w="10310" w:type="dxa"/>
            <w:gridSpan w:val="9"/>
            <w:shd w:val="clear" w:color="auto" w:fill="D2D2D2"/>
          </w:tcPr>
          <w:p w:rsidR="00974C2F" w:rsidRDefault="00802D14">
            <w:pPr>
              <w:pStyle w:val="TableParagraph"/>
              <w:spacing w:line="216" w:lineRule="exact"/>
              <w:ind w:left="3708"/>
              <w:rPr>
                <w:b/>
                <w:sz w:val="19"/>
              </w:rPr>
            </w:pPr>
            <w:r>
              <w:rPr>
                <w:b/>
                <w:sz w:val="19"/>
              </w:rPr>
              <w:t>5. ОЦЕНОЧНЫЕ МАТЕРИАЛЫ</w:t>
            </w:r>
          </w:p>
        </w:tc>
      </w:tr>
      <w:tr w:rsidR="00974C2F">
        <w:trPr>
          <w:trHeight w:val="2063"/>
        </w:trPr>
        <w:tc>
          <w:tcPr>
            <w:tcW w:w="10310" w:type="dxa"/>
            <w:gridSpan w:val="9"/>
          </w:tcPr>
          <w:p w:rsidR="00974C2F" w:rsidRDefault="00802D14">
            <w:pPr>
              <w:pStyle w:val="TableParagraph"/>
              <w:ind w:left="33" w:right="648"/>
              <w:jc w:val="both"/>
              <w:rPr>
                <w:sz w:val="19"/>
              </w:rPr>
            </w:pPr>
            <w:r>
              <w:rPr>
                <w:sz w:val="19"/>
              </w:rPr>
              <w:t>Оценочные материалы для проведения промежуточной аттестации обучающихся приведены в приложении к рабочей программе дисциплины.</w:t>
            </w:r>
          </w:p>
          <w:p w:rsidR="00974C2F" w:rsidRDefault="00802D14">
            <w:pPr>
              <w:pStyle w:val="TableParagraph"/>
              <w:ind w:left="33" w:right="104"/>
              <w:jc w:val="both"/>
              <w:rPr>
                <w:sz w:val="19"/>
              </w:rPr>
            </w:pPr>
            <w:r>
              <w:rPr>
                <w:sz w:val="19"/>
              </w:rPr>
              <w:t>Формы и виды текущего контроля по дисциплине (модулю), виды заданий, критерии их оценивания, распределение баллов по видам текущего контроля разрабатываются преподавателем дисциплины с учетом ее специфики и доводятся до сведения обучающихся на первом учебном занятии.</w:t>
            </w:r>
          </w:p>
          <w:p w:rsidR="00974C2F" w:rsidRDefault="00802D14">
            <w:pPr>
              <w:pStyle w:val="TableParagraph"/>
              <w:ind w:left="33" w:right="257"/>
              <w:jc w:val="both"/>
              <w:rPr>
                <w:sz w:val="19"/>
              </w:rPr>
            </w:pPr>
            <w:r>
              <w:rPr>
                <w:sz w:val="19"/>
              </w:rPr>
              <w:t>Текущий контроль успеваемости осуществляется преподавателем дисциплины (модуля), как правило, с использованием ЭИОС или путем проверки письменных работ, предусмотренных рабочими программами дисциплин в рамках контактной</w:t>
            </w:r>
          </w:p>
          <w:p w:rsidR="00974C2F" w:rsidRDefault="00802D14">
            <w:pPr>
              <w:pStyle w:val="TableParagraph"/>
              <w:spacing w:line="242" w:lineRule="auto"/>
              <w:ind w:left="33" w:right="176"/>
              <w:jc w:val="both"/>
              <w:rPr>
                <w:sz w:val="19"/>
              </w:rPr>
            </w:pPr>
            <w:r>
              <w:rPr>
                <w:sz w:val="19"/>
              </w:rPr>
              <w:t>работы и самостоятельной работы обучающихся. Для фиксирования результатов текущего контроля может использоваться ЭИОС.</w:t>
            </w:r>
          </w:p>
          <w:p w:rsidR="00974C2F" w:rsidRDefault="00974C2F">
            <w:pPr>
              <w:pStyle w:val="TableParagraph"/>
              <w:spacing w:line="242" w:lineRule="auto"/>
              <w:ind w:left="33" w:right="176"/>
              <w:jc w:val="both"/>
              <w:rPr>
                <w:sz w:val="19"/>
              </w:rPr>
            </w:pPr>
          </w:p>
        </w:tc>
      </w:tr>
      <w:tr w:rsidR="00974C2F">
        <w:trPr>
          <w:trHeight w:val="256"/>
        </w:trPr>
        <w:tc>
          <w:tcPr>
            <w:tcW w:w="10310" w:type="dxa"/>
            <w:gridSpan w:val="9"/>
            <w:shd w:val="clear" w:color="auto" w:fill="D2D2D2"/>
          </w:tcPr>
          <w:p w:rsidR="00974C2F" w:rsidRDefault="00802D14">
            <w:pPr>
              <w:pStyle w:val="TableParagraph"/>
              <w:spacing w:line="216" w:lineRule="exact"/>
              <w:ind w:left="547"/>
              <w:rPr>
                <w:b/>
                <w:sz w:val="19"/>
              </w:rPr>
            </w:pPr>
            <w:r>
              <w:rPr>
                <w:b/>
                <w:sz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74C2F">
        <w:trPr>
          <w:trHeight w:val="258"/>
        </w:trPr>
        <w:tc>
          <w:tcPr>
            <w:tcW w:w="10310" w:type="dxa"/>
            <w:gridSpan w:val="9"/>
          </w:tcPr>
          <w:p w:rsidR="00974C2F" w:rsidRDefault="00802D14">
            <w:pPr>
              <w:pStyle w:val="TableParagraph"/>
              <w:ind w:left="3790"/>
              <w:rPr>
                <w:b/>
                <w:sz w:val="19"/>
              </w:rPr>
            </w:pPr>
            <w:r>
              <w:rPr>
                <w:b/>
                <w:sz w:val="19"/>
              </w:rPr>
              <w:t>6.1. Рекомендуемая литература</w:t>
            </w:r>
          </w:p>
          <w:p w:rsidR="00974C2F" w:rsidRDefault="00974C2F">
            <w:pPr>
              <w:pStyle w:val="TableParagraph"/>
              <w:ind w:left="3790"/>
              <w:rPr>
                <w:b/>
                <w:sz w:val="19"/>
              </w:rPr>
            </w:pPr>
          </w:p>
        </w:tc>
      </w:tr>
      <w:tr w:rsidR="00974C2F">
        <w:trPr>
          <w:trHeight w:val="255"/>
        </w:trPr>
        <w:tc>
          <w:tcPr>
            <w:tcW w:w="10310" w:type="dxa"/>
            <w:gridSpan w:val="9"/>
          </w:tcPr>
          <w:p w:rsidR="00974C2F" w:rsidRDefault="00802D14">
            <w:pPr>
              <w:pStyle w:val="TableParagraph"/>
              <w:spacing w:line="216" w:lineRule="exact"/>
              <w:ind w:left="3960"/>
              <w:rPr>
                <w:b/>
                <w:sz w:val="19"/>
              </w:rPr>
            </w:pPr>
            <w:r>
              <w:rPr>
                <w:b/>
                <w:sz w:val="19"/>
              </w:rPr>
              <w:t>6.1.1. Основная литература</w:t>
            </w:r>
          </w:p>
        </w:tc>
      </w:tr>
      <w:tr w:rsidR="00974C2F">
        <w:trPr>
          <w:trHeight w:val="397"/>
        </w:trPr>
        <w:tc>
          <w:tcPr>
            <w:tcW w:w="540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107"/>
              <w:rPr>
                <w:sz w:val="19"/>
              </w:rPr>
            </w:pPr>
            <w:r>
              <w:rPr>
                <w:sz w:val="19"/>
              </w:rPr>
              <w:t>Авторы, составители</w:t>
            </w:r>
          </w:p>
        </w:tc>
        <w:tc>
          <w:tcPr>
            <w:tcW w:w="3750" w:type="dxa"/>
          </w:tcPr>
          <w:p w:rsidR="00974C2F" w:rsidRDefault="00802D14">
            <w:pPr>
              <w:pStyle w:val="TableParagraph"/>
              <w:spacing w:line="213" w:lineRule="exact"/>
              <w:ind w:left="18"/>
              <w:jc w:val="center"/>
              <w:rPr>
                <w:sz w:val="19"/>
              </w:rPr>
            </w:pPr>
            <w:r>
              <w:rPr>
                <w:sz w:val="19"/>
              </w:rPr>
              <w:t>Заглавие</w:t>
            </w:r>
          </w:p>
        </w:tc>
        <w:tc>
          <w:tcPr>
            <w:tcW w:w="1540" w:type="dxa"/>
            <w:gridSpan w:val="2"/>
          </w:tcPr>
          <w:p w:rsidR="00974C2F" w:rsidRDefault="00802D14">
            <w:pPr>
              <w:pStyle w:val="TableParagraph"/>
              <w:spacing w:line="213" w:lineRule="exact"/>
              <w:ind w:left="89"/>
              <w:rPr>
                <w:sz w:val="19"/>
              </w:rPr>
            </w:pPr>
            <w:r>
              <w:rPr>
                <w:sz w:val="19"/>
              </w:rPr>
              <w:t>Издательство, год</w:t>
            </w:r>
          </w:p>
        </w:tc>
        <w:tc>
          <w:tcPr>
            <w:tcW w:w="2560" w:type="dxa"/>
            <w:gridSpan w:val="3"/>
          </w:tcPr>
          <w:p w:rsidR="00974C2F" w:rsidRDefault="00802D14">
            <w:pPr>
              <w:pStyle w:val="TableParagraph"/>
              <w:spacing w:line="213" w:lineRule="exact"/>
              <w:ind w:left="563"/>
              <w:rPr>
                <w:sz w:val="19"/>
              </w:rPr>
            </w:pPr>
            <w:r>
              <w:rPr>
                <w:sz w:val="19"/>
              </w:rPr>
              <w:t>Эл. адрес</w:t>
            </w:r>
          </w:p>
        </w:tc>
      </w:tr>
    </w:tbl>
    <w:p w:rsidR="00974C2F" w:rsidRDefault="00974C2F">
      <w:pPr>
        <w:spacing w:line="213" w:lineRule="exact"/>
        <w:rPr>
          <w:sz w:val="19"/>
        </w:rPr>
        <w:sectPr w:rsidR="00974C2F">
          <w:pgSz w:w="11910" w:h="16850" w:code="9"/>
          <w:pgMar w:top="740" w:right="400" w:bottom="280" w:left="980" w:header="548" w:footer="0" w:gutter="0"/>
          <w:cols w:space="720"/>
        </w:sectPr>
      </w:pPr>
    </w:p>
    <w:p w:rsidR="00974C2F" w:rsidRDefault="00974C2F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747"/>
        <w:gridCol w:w="3609"/>
        <w:gridCol w:w="1720"/>
        <w:gridCol w:w="2475"/>
      </w:tblGrid>
      <w:tr w:rsidR="00974C2F">
        <w:trPr>
          <w:trHeight w:val="395"/>
        </w:trPr>
        <w:tc>
          <w:tcPr>
            <w:tcW w:w="729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spacing w:line="213" w:lineRule="exact"/>
              <w:rPr>
                <w:sz w:val="19"/>
              </w:rPr>
            </w:pPr>
            <w:r>
              <w:rPr>
                <w:sz w:val="19"/>
              </w:rPr>
              <w:t>Авторы, составители</w:t>
            </w:r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spacing w:line="213" w:lineRule="exact"/>
              <w:ind w:left="13"/>
              <w:jc w:val="center"/>
              <w:rPr>
                <w:sz w:val="19"/>
              </w:rPr>
            </w:pPr>
            <w:r>
              <w:rPr>
                <w:sz w:val="19"/>
              </w:rPr>
              <w:t>Заглавие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3" w:lineRule="exact"/>
              <w:ind w:left="8"/>
              <w:jc w:val="center"/>
              <w:rPr>
                <w:sz w:val="19"/>
              </w:rPr>
            </w:pPr>
            <w:r>
              <w:rPr>
                <w:sz w:val="19"/>
              </w:rPr>
              <w:t>Издательство, год</w:t>
            </w:r>
          </w:p>
        </w:tc>
        <w:tc>
          <w:tcPr>
            <w:tcW w:w="2475" w:type="dxa"/>
          </w:tcPr>
          <w:p w:rsidR="00974C2F" w:rsidRDefault="00802D14">
            <w:pPr>
              <w:pStyle w:val="TableParagraph"/>
              <w:spacing w:line="213" w:lineRule="exact"/>
              <w:ind w:left="36" w:right="29"/>
              <w:jc w:val="center"/>
              <w:rPr>
                <w:sz w:val="19"/>
              </w:rPr>
            </w:pPr>
            <w:r>
              <w:rPr>
                <w:sz w:val="19"/>
              </w:rPr>
              <w:t>Эл. адрес</w:t>
            </w:r>
          </w:p>
        </w:tc>
      </w:tr>
      <w:tr w:rsidR="00974C2F">
        <w:trPr>
          <w:trHeight w:val="1199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4" w:lineRule="exact"/>
              <w:ind w:left="163"/>
              <w:rPr>
                <w:sz w:val="19"/>
              </w:rPr>
            </w:pPr>
            <w:r>
              <w:rPr>
                <w:sz w:val="19"/>
              </w:rPr>
              <w:t>Л1.1</w:t>
            </w:r>
          </w:p>
        </w:tc>
        <w:tc>
          <w:tcPr>
            <w:tcW w:w="1747" w:type="dxa"/>
          </w:tcPr>
          <w:p w:rsidR="00974C2F" w:rsidRDefault="0029675F">
            <w:pPr>
              <w:pStyle w:val="TableParagraph"/>
              <w:rPr>
                <w:sz w:val="19"/>
              </w:rPr>
            </w:pPr>
            <w:hyperlink r:id="rId8" w:history="1">
              <w:r w:rsidR="00802D14">
                <w:rPr>
                  <w:sz w:val="19"/>
                </w:rPr>
                <w:t>КарповаТ.А.,</w:t>
              </w:r>
            </w:hyperlink>
            <w:r w:rsidR="00802D14">
              <w:rPr>
                <w:sz w:val="19"/>
              </w:rPr>
              <w:t xml:space="preserve"> </w:t>
            </w:r>
            <w:hyperlink r:id="rId9" w:history="1">
              <w:r w:rsidR="00802D14">
                <w:rPr>
                  <w:sz w:val="19"/>
                </w:rPr>
                <w:t>ВосковскаяА.С.,</w:t>
              </w:r>
            </w:hyperlink>
            <w:r w:rsidR="00802D14">
              <w:rPr>
                <w:sz w:val="19"/>
              </w:rPr>
              <w:t xml:space="preserve"> </w:t>
            </w:r>
            <w:hyperlink r:id="rId10" w:history="1">
              <w:r w:rsidR="00802D14">
                <w:rPr>
                  <w:sz w:val="19"/>
                </w:rPr>
                <w:t>ЗакироваЕ.С.,</w:t>
              </w:r>
            </w:hyperlink>
            <w:r w:rsidR="00802D14">
              <w:rPr>
                <w:sz w:val="19"/>
              </w:rPr>
              <w:t xml:space="preserve"> </w:t>
            </w:r>
            <w:hyperlink r:id="rId11" w:history="1">
              <w:r w:rsidR="00802D14">
                <w:rPr>
                  <w:sz w:val="19"/>
                </w:rPr>
                <w:t>Циленко Л.П.</w:t>
              </w:r>
            </w:hyperlink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ind w:left="32" w:right="105"/>
              <w:rPr>
                <w:sz w:val="19"/>
              </w:rPr>
            </w:pPr>
            <w:r>
              <w:rPr>
                <w:sz w:val="19"/>
              </w:rPr>
              <w:t>Деловой английский язык: учебное пособие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ind w:left="31" w:right="124"/>
              <w:jc w:val="center"/>
              <w:rPr>
                <w:sz w:val="19"/>
              </w:rPr>
            </w:pPr>
            <w:r>
              <w:rPr>
                <w:sz w:val="19"/>
              </w:rPr>
              <w:t>Москва : КноРус, 2022</w:t>
            </w:r>
          </w:p>
        </w:tc>
        <w:tc>
          <w:tcPr>
            <w:tcW w:w="2475" w:type="dxa"/>
          </w:tcPr>
          <w:p w:rsidR="00974C2F" w:rsidRDefault="0029675F">
            <w:pPr>
              <w:pStyle w:val="TableParagraph"/>
              <w:spacing w:line="214" w:lineRule="exact"/>
              <w:ind w:right="29"/>
              <w:jc w:val="center"/>
              <w:rPr>
                <w:sz w:val="19"/>
              </w:rPr>
            </w:pPr>
            <w:hyperlink r:id="rId12" w:history="1">
              <w:r w:rsidR="00802D14">
                <w:rPr>
                  <w:rStyle w:val="a9"/>
                  <w:sz w:val="19"/>
                </w:rPr>
                <w:t>https://book.ru/book/943115</w:t>
              </w:r>
            </w:hyperlink>
          </w:p>
          <w:p w:rsidR="00974C2F" w:rsidRDefault="00974C2F">
            <w:pPr>
              <w:pStyle w:val="TableParagraph"/>
              <w:spacing w:line="214" w:lineRule="exact"/>
              <w:ind w:right="29"/>
              <w:jc w:val="center"/>
              <w:rPr>
                <w:sz w:val="19"/>
              </w:rPr>
            </w:pPr>
          </w:p>
        </w:tc>
      </w:tr>
      <w:tr w:rsidR="00974C2F">
        <w:trPr>
          <w:trHeight w:val="659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6" w:lineRule="exact"/>
              <w:ind w:left="163"/>
              <w:rPr>
                <w:sz w:val="19"/>
              </w:rPr>
            </w:pPr>
            <w:r>
              <w:rPr>
                <w:sz w:val="19"/>
              </w:rPr>
              <w:t>Л1.2</w:t>
            </w: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Поплавская, Т. В., Сысоева Т. А.</w:t>
            </w:r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Английский язык. Проблемы</w:t>
            </w:r>
          </w:p>
          <w:p w:rsidR="00974C2F" w:rsidRDefault="00802D14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коммуникации : учебное пособие для вузов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6" w:lineRule="exact"/>
              <w:ind w:right="92"/>
              <w:jc w:val="center"/>
              <w:rPr>
                <w:sz w:val="19"/>
              </w:rPr>
            </w:pPr>
            <w:r>
              <w:rPr>
                <w:sz w:val="19"/>
              </w:rPr>
              <w:t>Москва: Юрайт, 2024</w:t>
            </w:r>
          </w:p>
        </w:tc>
        <w:tc>
          <w:tcPr>
            <w:tcW w:w="2475" w:type="dxa"/>
          </w:tcPr>
          <w:p w:rsidR="00974C2F" w:rsidRDefault="0029675F">
            <w:pPr>
              <w:pStyle w:val="TableParagraph"/>
              <w:spacing w:line="216" w:lineRule="exact"/>
              <w:ind w:left="37" w:right="29"/>
              <w:rPr>
                <w:sz w:val="19"/>
              </w:rPr>
            </w:pPr>
            <w:hyperlink r:id="rId13" w:history="1">
              <w:r w:rsidR="00802D14">
                <w:rPr>
                  <w:rStyle w:val="a9"/>
                  <w:sz w:val="19"/>
                </w:rPr>
                <w:t>https://urait.ru/bcode/541080</w:t>
              </w:r>
            </w:hyperlink>
          </w:p>
          <w:p w:rsidR="00974C2F" w:rsidRDefault="00974C2F">
            <w:pPr>
              <w:pStyle w:val="TableParagraph"/>
              <w:spacing w:line="216" w:lineRule="exact"/>
              <w:ind w:left="37" w:right="29"/>
              <w:rPr>
                <w:sz w:val="19"/>
              </w:rPr>
            </w:pPr>
          </w:p>
          <w:p w:rsidR="00974C2F" w:rsidRDefault="00974C2F">
            <w:pPr>
              <w:pStyle w:val="TableParagraph"/>
              <w:spacing w:line="216" w:lineRule="exact"/>
              <w:ind w:left="37" w:right="29"/>
              <w:jc w:val="center"/>
              <w:rPr>
                <w:sz w:val="19"/>
              </w:rPr>
            </w:pPr>
          </w:p>
        </w:tc>
      </w:tr>
      <w:tr w:rsidR="00974C2F">
        <w:trPr>
          <w:trHeight w:val="698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3" w:lineRule="exact"/>
              <w:ind w:left="139"/>
              <w:rPr>
                <w:sz w:val="19"/>
              </w:rPr>
            </w:pPr>
            <w:r>
              <w:rPr>
                <w:sz w:val="19"/>
              </w:rPr>
              <w:t>Л 1.3</w:t>
            </w: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spacing w:line="213" w:lineRule="exact"/>
              <w:rPr>
                <w:sz w:val="19"/>
              </w:rPr>
            </w:pPr>
            <w:r>
              <w:rPr>
                <w:color w:val="1A1A1A"/>
                <w:sz w:val="19"/>
              </w:rPr>
              <w:t>Ратников В. П.</w:t>
            </w:r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spacing w:line="276" w:lineRule="auto"/>
              <w:ind w:left="32" w:right="105"/>
              <w:rPr>
                <w:sz w:val="19"/>
              </w:rPr>
            </w:pPr>
            <w:r>
              <w:rPr>
                <w:sz w:val="19"/>
              </w:rPr>
              <w:t>Деловые коммуникации: Учебник и практикум для вузов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3" w:lineRule="exact"/>
              <w:ind w:left="12"/>
              <w:jc w:val="center"/>
              <w:rPr>
                <w:sz w:val="19"/>
              </w:rPr>
            </w:pPr>
            <w:r>
              <w:rPr>
                <w:color w:val="1A1A1A"/>
                <w:sz w:val="19"/>
              </w:rPr>
              <w:t>Москва : Юрайт, 2024</w:t>
            </w:r>
          </w:p>
        </w:tc>
        <w:tc>
          <w:tcPr>
            <w:tcW w:w="2475" w:type="dxa"/>
          </w:tcPr>
          <w:p w:rsidR="00974C2F" w:rsidRDefault="00802D14" w:rsidP="00802D14">
            <w:pPr>
              <w:pStyle w:val="TableParagraph"/>
              <w:spacing w:line="213" w:lineRule="exact"/>
              <w:ind w:left="37" w:right="29"/>
              <w:rPr>
                <w:sz w:val="19"/>
              </w:rPr>
            </w:pPr>
            <w:r>
              <w:rPr>
                <w:color w:val="0000FF"/>
                <w:sz w:val="19"/>
                <w:u w:val="single" w:color="0000FF"/>
              </w:rPr>
              <w:t>https://urait.ru/bcode/545467</w:t>
            </w:r>
          </w:p>
        </w:tc>
      </w:tr>
      <w:tr w:rsidR="00974C2F">
        <w:trPr>
          <w:trHeight w:val="256"/>
        </w:trPr>
        <w:tc>
          <w:tcPr>
            <w:tcW w:w="10280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3660"/>
              <w:rPr>
                <w:b/>
                <w:sz w:val="19"/>
              </w:rPr>
            </w:pPr>
            <w:r>
              <w:rPr>
                <w:b/>
                <w:sz w:val="19"/>
              </w:rPr>
              <w:t>6.1.2. Дополнительная литература</w:t>
            </w:r>
          </w:p>
        </w:tc>
      </w:tr>
      <w:tr w:rsidR="00974C2F">
        <w:trPr>
          <w:trHeight w:val="395"/>
        </w:trPr>
        <w:tc>
          <w:tcPr>
            <w:tcW w:w="729" w:type="dxa"/>
          </w:tcPr>
          <w:p w:rsidR="00974C2F" w:rsidRDefault="00974C2F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spacing w:line="213" w:lineRule="exact"/>
              <w:rPr>
                <w:sz w:val="19"/>
              </w:rPr>
            </w:pPr>
            <w:r>
              <w:rPr>
                <w:sz w:val="19"/>
              </w:rPr>
              <w:t>Авторы, составители</w:t>
            </w:r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spacing w:line="213" w:lineRule="exact"/>
              <w:ind w:left="13"/>
              <w:jc w:val="center"/>
              <w:rPr>
                <w:sz w:val="19"/>
              </w:rPr>
            </w:pPr>
            <w:r>
              <w:rPr>
                <w:sz w:val="19"/>
              </w:rPr>
              <w:t>Заглавие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3" w:lineRule="exact"/>
              <w:ind w:left="8"/>
              <w:jc w:val="center"/>
              <w:rPr>
                <w:sz w:val="19"/>
              </w:rPr>
            </w:pPr>
            <w:r>
              <w:rPr>
                <w:sz w:val="19"/>
              </w:rPr>
              <w:t>Издательство, год</w:t>
            </w:r>
          </w:p>
        </w:tc>
        <w:tc>
          <w:tcPr>
            <w:tcW w:w="2475" w:type="dxa"/>
          </w:tcPr>
          <w:p w:rsidR="00974C2F" w:rsidRDefault="00802D14">
            <w:pPr>
              <w:pStyle w:val="TableParagraph"/>
              <w:spacing w:line="213" w:lineRule="exact"/>
              <w:ind w:left="36" w:right="29"/>
              <w:jc w:val="center"/>
              <w:rPr>
                <w:sz w:val="19"/>
              </w:rPr>
            </w:pPr>
            <w:r>
              <w:rPr>
                <w:sz w:val="19"/>
              </w:rPr>
              <w:t>Эл. адрес</w:t>
            </w:r>
          </w:p>
        </w:tc>
      </w:tr>
      <w:tr w:rsidR="00974C2F">
        <w:trPr>
          <w:trHeight w:val="971"/>
        </w:trPr>
        <w:tc>
          <w:tcPr>
            <w:tcW w:w="729" w:type="dxa"/>
          </w:tcPr>
          <w:p w:rsidR="00974C2F" w:rsidRDefault="00802D14">
            <w:pPr>
              <w:pStyle w:val="TableParagraph"/>
              <w:tabs>
                <w:tab w:val="left" w:pos="617"/>
              </w:tabs>
              <w:spacing w:line="216" w:lineRule="exact"/>
              <w:ind w:right="-72"/>
              <w:jc w:val="center"/>
              <w:rPr>
                <w:sz w:val="19"/>
              </w:rPr>
            </w:pPr>
            <w:r>
              <w:rPr>
                <w:sz w:val="19"/>
              </w:rPr>
              <w:t>Л2.11</w:t>
            </w: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spacing w:line="216" w:lineRule="exact"/>
              <w:rPr>
                <w:sz w:val="19"/>
              </w:rPr>
            </w:pPr>
            <w:r>
              <w:rPr>
                <w:sz w:val="19"/>
              </w:rPr>
              <w:t>Чикилева, Л. С.</w:t>
            </w:r>
          </w:p>
        </w:tc>
        <w:tc>
          <w:tcPr>
            <w:tcW w:w="3609" w:type="dxa"/>
          </w:tcPr>
          <w:p w:rsidR="00974C2F" w:rsidRPr="00802D14" w:rsidRDefault="00802D14">
            <w:pPr>
              <w:pStyle w:val="TableParagraph"/>
              <w:ind w:left="32" w:right="14"/>
              <w:jc w:val="both"/>
              <w:rPr>
                <w:sz w:val="19"/>
                <w:lang w:val="en-US"/>
              </w:rPr>
            </w:pPr>
            <w:r>
              <w:rPr>
                <w:sz w:val="19"/>
              </w:rPr>
              <w:t xml:space="preserve">Английский язык для публичных выступлений. </w:t>
            </w:r>
            <w:r w:rsidRPr="00802D14">
              <w:rPr>
                <w:sz w:val="19"/>
                <w:lang w:val="en-US"/>
              </w:rPr>
              <w:t xml:space="preserve">English for Public Speaking : </w:t>
            </w:r>
            <w:r>
              <w:rPr>
                <w:sz w:val="19"/>
              </w:rPr>
              <w:t>учебное</w:t>
            </w:r>
            <w:r w:rsidRPr="00802D14">
              <w:rPr>
                <w:sz w:val="19"/>
                <w:lang w:val="en-US"/>
              </w:rPr>
              <w:t xml:space="preserve"> </w:t>
            </w:r>
            <w:r>
              <w:rPr>
                <w:sz w:val="19"/>
              </w:rPr>
              <w:t>пособие</w:t>
            </w:r>
            <w:r w:rsidRPr="00802D14">
              <w:rPr>
                <w:sz w:val="19"/>
                <w:lang w:val="en-US"/>
              </w:rPr>
              <w:t xml:space="preserve"> </w:t>
            </w:r>
            <w:r>
              <w:rPr>
                <w:sz w:val="19"/>
              </w:rPr>
              <w:t>для</w:t>
            </w:r>
            <w:r w:rsidRPr="00802D14">
              <w:rPr>
                <w:sz w:val="19"/>
                <w:lang w:val="en-US"/>
              </w:rPr>
              <w:t xml:space="preserve"> </w:t>
            </w:r>
            <w:r>
              <w:rPr>
                <w:sz w:val="19"/>
              </w:rPr>
              <w:t>вузов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6" w:lineRule="exact"/>
              <w:ind w:left="12"/>
              <w:jc w:val="center"/>
              <w:rPr>
                <w:sz w:val="19"/>
              </w:rPr>
            </w:pPr>
            <w:r>
              <w:rPr>
                <w:color w:val="1A1A1A"/>
                <w:sz w:val="19"/>
              </w:rPr>
              <w:t>Москва : Юрайт, 2024</w:t>
            </w:r>
          </w:p>
        </w:tc>
        <w:tc>
          <w:tcPr>
            <w:tcW w:w="2475" w:type="dxa"/>
          </w:tcPr>
          <w:p w:rsidR="00974C2F" w:rsidRDefault="0029675F">
            <w:pPr>
              <w:pStyle w:val="TableParagraph"/>
              <w:spacing w:line="216" w:lineRule="exact"/>
              <w:ind w:left="37" w:right="29"/>
              <w:rPr>
                <w:sz w:val="19"/>
              </w:rPr>
            </w:pPr>
            <w:hyperlink r:id="rId14" w:history="1">
              <w:r w:rsidR="00802D14">
                <w:rPr>
                  <w:rStyle w:val="a9"/>
                  <w:sz w:val="19"/>
                </w:rPr>
                <w:t>https://urait.ru/bcode/555685</w:t>
              </w:r>
            </w:hyperlink>
          </w:p>
          <w:p w:rsidR="00974C2F" w:rsidRDefault="00974C2F">
            <w:pPr>
              <w:pStyle w:val="TableParagraph"/>
              <w:spacing w:line="216" w:lineRule="exact"/>
              <w:ind w:left="37" w:right="29"/>
              <w:jc w:val="center"/>
              <w:rPr>
                <w:sz w:val="19"/>
              </w:rPr>
            </w:pPr>
          </w:p>
        </w:tc>
      </w:tr>
      <w:tr w:rsidR="00974C2F">
        <w:trPr>
          <w:trHeight w:val="845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3" w:lineRule="exact"/>
              <w:ind w:left="163"/>
              <w:rPr>
                <w:sz w:val="19"/>
              </w:rPr>
            </w:pPr>
            <w:r>
              <w:rPr>
                <w:sz w:val="19"/>
              </w:rPr>
              <w:t>Л2.2</w:t>
            </w:r>
          </w:p>
        </w:tc>
        <w:tc>
          <w:tcPr>
            <w:tcW w:w="1747" w:type="dxa"/>
          </w:tcPr>
          <w:p w:rsidR="00974C2F" w:rsidRDefault="00802D1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Таратухина Ю. В., Авдеева З. К.</w:t>
            </w:r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Деловые и межкультурные</w:t>
            </w:r>
          </w:p>
          <w:p w:rsidR="00974C2F" w:rsidRDefault="00802D14">
            <w:pPr>
              <w:pStyle w:val="TableParagraph"/>
              <w:ind w:left="32" w:right="105"/>
              <w:rPr>
                <w:sz w:val="19"/>
              </w:rPr>
            </w:pPr>
            <w:r>
              <w:rPr>
                <w:sz w:val="19"/>
              </w:rPr>
              <w:t>коммуникации : учебник и практикум для вузов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spacing w:line="213" w:lineRule="exact"/>
              <w:ind w:left="12"/>
              <w:jc w:val="center"/>
              <w:rPr>
                <w:sz w:val="19"/>
              </w:rPr>
            </w:pPr>
            <w:r>
              <w:rPr>
                <w:sz w:val="19"/>
              </w:rPr>
              <w:t>Москва : Юрайт, 2024</w:t>
            </w:r>
          </w:p>
        </w:tc>
        <w:tc>
          <w:tcPr>
            <w:tcW w:w="2475" w:type="dxa"/>
          </w:tcPr>
          <w:p w:rsidR="00974C2F" w:rsidRDefault="0029675F">
            <w:pPr>
              <w:pStyle w:val="TableParagraph"/>
              <w:spacing w:line="213" w:lineRule="exact"/>
              <w:ind w:left="37" w:right="29"/>
              <w:rPr>
                <w:sz w:val="19"/>
              </w:rPr>
            </w:pPr>
            <w:hyperlink r:id="rId15" w:history="1">
              <w:r w:rsidR="00802D14">
                <w:rPr>
                  <w:rStyle w:val="a9"/>
                  <w:sz w:val="19"/>
                </w:rPr>
                <w:t>https://urait.ru/bcode/536151</w:t>
              </w:r>
            </w:hyperlink>
          </w:p>
          <w:p w:rsidR="00974C2F" w:rsidRDefault="00974C2F">
            <w:pPr>
              <w:pStyle w:val="TableParagraph"/>
              <w:spacing w:line="213" w:lineRule="exact"/>
              <w:ind w:left="37" w:right="29"/>
              <w:jc w:val="center"/>
              <w:rPr>
                <w:sz w:val="19"/>
              </w:rPr>
            </w:pPr>
          </w:p>
        </w:tc>
      </w:tr>
      <w:tr w:rsidR="00974C2F">
        <w:trPr>
          <w:trHeight w:val="829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3" w:lineRule="exact"/>
              <w:ind w:left="139"/>
              <w:rPr>
                <w:sz w:val="19"/>
              </w:rPr>
            </w:pPr>
            <w:r>
              <w:rPr>
                <w:sz w:val="19"/>
              </w:rPr>
              <w:t>Л 2.3</w:t>
            </w:r>
          </w:p>
        </w:tc>
        <w:tc>
          <w:tcPr>
            <w:tcW w:w="1747" w:type="dxa"/>
          </w:tcPr>
          <w:p w:rsidR="00974C2F" w:rsidRDefault="0029675F">
            <w:pPr>
              <w:pStyle w:val="TableParagraph"/>
              <w:rPr>
                <w:sz w:val="19"/>
              </w:rPr>
            </w:pPr>
            <w:hyperlink r:id="rId16" w:history="1">
              <w:r w:rsidR="00802D14">
                <w:rPr>
                  <w:sz w:val="19"/>
                </w:rPr>
                <w:t>ХарченкоМ.Г.,</w:t>
              </w:r>
            </w:hyperlink>
            <w:r w:rsidR="00802D14">
              <w:rPr>
                <w:sz w:val="19"/>
              </w:rPr>
              <w:t xml:space="preserve"> </w:t>
            </w:r>
            <w:hyperlink r:id="rId17" w:history="1">
              <w:r w:rsidR="00802D14">
                <w:rPr>
                  <w:sz w:val="19"/>
                </w:rPr>
                <w:t>Манахова Е.Б</w:t>
              </w:r>
            </w:hyperlink>
          </w:p>
        </w:tc>
        <w:tc>
          <w:tcPr>
            <w:tcW w:w="3609" w:type="dxa"/>
          </w:tcPr>
          <w:p w:rsidR="00974C2F" w:rsidRDefault="00802D14">
            <w:pPr>
              <w:pStyle w:val="TableParagraph"/>
              <w:ind w:left="32" w:right="397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Английский язык. Учебное пособие по формированию практических навыков ведения деловой переписки</w:t>
            </w:r>
          </w:p>
        </w:tc>
        <w:tc>
          <w:tcPr>
            <w:tcW w:w="1720" w:type="dxa"/>
          </w:tcPr>
          <w:p w:rsidR="00974C2F" w:rsidRDefault="00802D14">
            <w:pPr>
              <w:pStyle w:val="TableParagraph"/>
              <w:ind w:left="31" w:right="124"/>
              <w:jc w:val="center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Москва: КноРус, 2023</w:t>
            </w:r>
          </w:p>
        </w:tc>
        <w:tc>
          <w:tcPr>
            <w:tcW w:w="2475" w:type="dxa"/>
          </w:tcPr>
          <w:p w:rsidR="00974C2F" w:rsidRDefault="0029675F">
            <w:pPr>
              <w:pStyle w:val="TableParagraph"/>
              <w:spacing w:line="213" w:lineRule="exact"/>
              <w:ind w:right="29"/>
              <w:rPr>
                <w:sz w:val="19"/>
              </w:rPr>
            </w:pPr>
            <w:hyperlink r:id="rId18" w:history="1">
              <w:r w:rsidR="00802D14">
                <w:rPr>
                  <w:rStyle w:val="a9"/>
                  <w:sz w:val="19"/>
                </w:rPr>
                <w:t>https://book.ru/book/952839</w:t>
              </w:r>
            </w:hyperlink>
          </w:p>
        </w:tc>
      </w:tr>
      <w:tr w:rsidR="00974C2F">
        <w:trPr>
          <w:trHeight w:val="534"/>
        </w:trPr>
        <w:tc>
          <w:tcPr>
            <w:tcW w:w="10280" w:type="dxa"/>
            <w:gridSpan w:val="5"/>
          </w:tcPr>
          <w:p w:rsidR="00974C2F" w:rsidRDefault="00802D14">
            <w:pPr>
              <w:pStyle w:val="TableParagraph"/>
              <w:ind w:left="4740" w:hanging="4441"/>
              <w:rPr>
                <w:b/>
                <w:sz w:val="19"/>
              </w:rPr>
            </w:pPr>
            <w:r>
              <w:rPr>
                <w:b/>
                <w:sz w:val="19"/>
              </w:rPr>
              <w:t>6.2 Информационные технологии, используемые при осуществлении образовательного процесса по дисциплине (модулю)</w:t>
            </w:r>
          </w:p>
        </w:tc>
      </w:tr>
      <w:tr w:rsidR="00974C2F">
        <w:trPr>
          <w:trHeight w:val="256"/>
        </w:trPr>
        <w:tc>
          <w:tcPr>
            <w:tcW w:w="10280" w:type="dxa"/>
            <w:gridSpan w:val="5"/>
          </w:tcPr>
          <w:p w:rsidR="00974C2F" w:rsidRDefault="00802D14">
            <w:pPr>
              <w:pStyle w:val="TableParagraph"/>
              <w:spacing w:line="216" w:lineRule="exact"/>
              <w:ind w:left="1288"/>
              <w:rPr>
                <w:b/>
                <w:sz w:val="19"/>
              </w:rPr>
            </w:pPr>
            <w:r>
              <w:rPr>
                <w:b/>
                <w:sz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74C2F">
        <w:trPr>
          <w:trHeight w:val="258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6.2.1.1</w:t>
            </w:r>
          </w:p>
        </w:tc>
        <w:tc>
          <w:tcPr>
            <w:tcW w:w="9551" w:type="dxa"/>
            <w:gridSpan w:val="4"/>
          </w:tcPr>
          <w:p w:rsidR="00974C2F" w:rsidRDefault="00802D14">
            <w:pPr>
              <w:pStyle w:val="TableParagraph"/>
              <w:spacing w:line="216" w:lineRule="exact"/>
              <w:ind w:left="58"/>
              <w:rPr>
                <w:sz w:val="19"/>
              </w:rPr>
            </w:pPr>
            <w:r>
              <w:rPr>
                <w:sz w:val="19"/>
              </w:rPr>
              <w:t>Microsoft Office</w:t>
            </w:r>
          </w:p>
        </w:tc>
      </w:tr>
      <w:tr w:rsidR="00974C2F">
        <w:trPr>
          <w:trHeight w:val="258"/>
        </w:trPr>
        <w:tc>
          <w:tcPr>
            <w:tcW w:w="10280" w:type="dxa"/>
            <w:gridSpan w:val="5"/>
          </w:tcPr>
          <w:p w:rsidR="00974C2F" w:rsidRDefault="00802D14">
            <w:pPr>
              <w:pStyle w:val="TableParagraph"/>
              <w:ind w:left="1380"/>
              <w:rPr>
                <w:b/>
                <w:sz w:val="19"/>
              </w:rPr>
            </w:pPr>
            <w:r>
              <w:rPr>
                <w:b/>
                <w:sz w:val="19"/>
              </w:rPr>
              <w:t>6.2.2 Перечень профессиональных баз данных и информационных справочных систем</w:t>
            </w:r>
          </w:p>
        </w:tc>
      </w:tr>
      <w:tr w:rsidR="00974C2F">
        <w:trPr>
          <w:trHeight w:val="265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6.2.2.1</w:t>
            </w:r>
          </w:p>
        </w:tc>
        <w:tc>
          <w:tcPr>
            <w:tcW w:w="9551" w:type="dxa"/>
            <w:gridSpan w:val="4"/>
          </w:tcPr>
          <w:p w:rsidR="00974C2F" w:rsidRDefault="00802D14">
            <w:pPr>
              <w:pStyle w:val="TableParagraph"/>
              <w:spacing w:line="213" w:lineRule="exact"/>
              <w:ind w:left="5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hyperlink r:id="rId19" w:history="1">
              <w:r w:rsidRPr="003F3320">
                <w:rPr>
                  <w:rStyle w:val="a9"/>
                  <w:sz w:val="19"/>
                </w:rPr>
                <w:t xml:space="preserve">Материалы и ресурсы для изучающих деловой иностранный язык </w:t>
              </w:r>
              <w:r w:rsidRPr="003F3320">
                <w:rPr>
                  <w:rStyle w:val="a9"/>
                  <w:sz w:val="20"/>
                </w:rPr>
                <w:t>http://www.usefulenglish.ru</w:t>
              </w:r>
            </w:hyperlink>
            <w:r>
              <w:rPr>
                <w:sz w:val="20"/>
              </w:rPr>
              <w:t xml:space="preserve"> </w:t>
            </w:r>
            <w:hyperlink r:id="rId20" w:history="1">
              <w:r>
                <w:rPr>
                  <w:rStyle w:val="a9"/>
                  <w:sz w:val="20"/>
                </w:rPr>
                <w:t>Useful English</w:t>
              </w:r>
            </w:hyperlink>
          </w:p>
          <w:p w:rsidR="00974C2F" w:rsidRDefault="00974C2F">
            <w:pPr>
              <w:pStyle w:val="TableParagraph"/>
              <w:spacing w:line="213" w:lineRule="exact"/>
              <w:ind w:left="58"/>
              <w:rPr>
                <w:sz w:val="20"/>
              </w:rPr>
            </w:pPr>
          </w:p>
        </w:tc>
      </w:tr>
      <w:tr w:rsidR="00974C2F" w:rsidRPr="0029675F">
        <w:trPr>
          <w:trHeight w:val="268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6.2.2.2</w:t>
            </w:r>
          </w:p>
        </w:tc>
        <w:tc>
          <w:tcPr>
            <w:tcW w:w="9551" w:type="dxa"/>
            <w:gridSpan w:val="4"/>
          </w:tcPr>
          <w:p w:rsidR="00974C2F" w:rsidRPr="00802D14" w:rsidRDefault="0029675F">
            <w:pPr>
              <w:pStyle w:val="TableParagraph"/>
              <w:spacing w:line="216" w:lineRule="exact"/>
              <w:ind w:left="58"/>
              <w:rPr>
                <w:sz w:val="20"/>
                <w:lang w:val="en-US"/>
              </w:rPr>
            </w:pPr>
            <w:hyperlink r:id="rId21" w:history="1">
              <w:r w:rsidR="00802D14" w:rsidRPr="00802D14">
                <w:rPr>
                  <w:rStyle w:val="a9"/>
                  <w:sz w:val="20"/>
                  <w:lang w:val="en-US"/>
                </w:rPr>
                <w:t>Oxford Learner's Dictionaries | Find definitions, translations, and grammar explanations at Oxford Learner's Dictionaries</w:t>
              </w:r>
            </w:hyperlink>
          </w:p>
        </w:tc>
      </w:tr>
      <w:tr w:rsidR="00974C2F">
        <w:trPr>
          <w:trHeight w:val="268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6.2.2.3</w:t>
            </w:r>
          </w:p>
        </w:tc>
        <w:tc>
          <w:tcPr>
            <w:tcW w:w="9551" w:type="dxa"/>
            <w:gridSpan w:val="4"/>
          </w:tcPr>
          <w:p w:rsidR="00974C2F" w:rsidRDefault="00802D14">
            <w:pPr>
              <w:pStyle w:val="TableParagraph"/>
              <w:spacing w:line="216" w:lineRule="exact"/>
              <w:ind w:left="58"/>
              <w:rPr>
                <w:sz w:val="19"/>
              </w:rPr>
            </w:pPr>
            <w:r>
              <w:rPr>
                <w:sz w:val="19"/>
              </w:rPr>
              <w:t xml:space="preserve">Электронный интернет-словарь Мультитран – </w:t>
            </w:r>
            <w:hyperlink r:id="rId22" w:history="1">
              <w:r>
                <w:rPr>
                  <w:rStyle w:val="a9"/>
                </w:rPr>
                <w:t>Англо-русский словарь Мультитран</w:t>
              </w:r>
            </w:hyperlink>
          </w:p>
        </w:tc>
      </w:tr>
      <w:tr w:rsidR="00974C2F">
        <w:trPr>
          <w:trHeight w:val="265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 xml:space="preserve">6.2.2.4 </w:t>
            </w:r>
          </w:p>
        </w:tc>
        <w:tc>
          <w:tcPr>
            <w:tcW w:w="9551" w:type="dxa"/>
            <w:gridSpan w:val="4"/>
          </w:tcPr>
          <w:p w:rsidR="00974C2F" w:rsidRDefault="00802D14">
            <w:pPr>
              <w:pStyle w:val="TableParagraph"/>
              <w:spacing w:line="213" w:lineRule="exact"/>
              <w:ind w:left="58"/>
              <w:rPr>
                <w:sz w:val="19"/>
              </w:rPr>
            </w:pPr>
            <w:r>
              <w:rPr>
                <w:sz w:val="19"/>
              </w:rPr>
              <w:t xml:space="preserve">Online словарь и тезаурус Cambridge Dictionary - </w:t>
            </w:r>
            <w:hyperlink r:id="rId23" w:history="1">
              <w:r>
                <w:rPr>
                  <w:rStyle w:val="a9"/>
                  <w:sz w:val="20"/>
                </w:rPr>
                <w:t>Cambridge Dictionary | Английский словарь, переводы и тезаурус</w:t>
              </w:r>
            </w:hyperlink>
          </w:p>
        </w:tc>
      </w:tr>
      <w:tr w:rsidR="00C35351" w:rsidRPr="0029675F">
        <w:trPr>
          <w:trHeight w:val="265"/>
        </w:trPr>
        <w:tc>
          <w:tcPr>
            <w:tcW w:w="729" w:type="dxa"/>
          </w:tcPr>
          <w:p w:rsid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6.2.2.5</w:t>
            </w:r>
          </w:p>
        </w:tc>
        <w:tc>
          <w:tcPr>
            <w:tcW w:w="9551" w:type="dxa"/>
            <w:gridSpan w:val="4"/>
          </w:tcPr>
          <w:p w:rsidR="00C35351" w:rsidRPr="00C35351" w:rsidRDefault="00C35351">
            <w:pPr>
              <w:pStyle w:val="TableParagraph"/>
              <w:spacing w:line="213" w:lineRule="exact"/>
              <w:ind w:left="58"/>
              <w:rPr>
                <w:sz w:val="19"/>
                <w:lang w:val="en-US"/>
              </w:rPr>
            </w:pPr>
            <w:r w:rsidRPr="00C35351">
              <w:rPr>
                <w:sz w:val="19"/>
                <w:lang w:val="en-US"/>
              </w:rPr>
              <w:t xml:space="preserve">Online </w:t>
            </w:r>
            <w:r w:rsidRPr="00C35351">
              <w:rPr>
                <w:sz w:val="19"/>
              </w:rPr>
              <w:t>словарь</w:t>
            </w:r>
            <w:r w:rsidRPr="00C35351">
              <w:rPr>
                <w:sz w:val="19"/>
                <w:lang w:val="en-US"/>
              </w:rPr>
              <w:t xml:space="preserve"> Alphadictionary </w:t>
            </w:r>
            <w:hyperlink r:id="rId24" w:history="1">
              <w:r w:rsidRPr="00C35351">
                <w:rPr>
                  <w:rStyle w:val="a9"/>
                  <w:sz w:val="19"/>
                  <w:lang w:val="en-US"/>
                </w:rPr>
                <w:t>Dr. Goodword's Office * alphaDictionary * Free English Online Dictionary</w:t>
              </w:r>
            </w:hyperlink>
          </w:p>
        </w:tc>
      </w:tr>
      <w:tr w:rsidR="00C35351" w:rsidRPr="00C35351" w:rsidTr="00C35351">
        <w:trPr>
          <w:trHeight w:val="222"/>
        </w:trPr>
        <w:tc>
          <w:tcPr>
            <w:tcW w:w="729" w:type="dxa"/>
          </w:tcPr>
          <w:p w:rsidR="00C35351" w:rsidRP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6.2.2.6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spacing w:line="213" w:lineRule="exact"/>
              <w:ind w:left="58"/>
              <w:rPr>
                <w:sz w:val="19"/>
              </w:rPr>
            </w:pPr>
            <w:r w:rsidRPr="00C35351">
              <w:rPr>
                <w:sz w:val="19"/>
              </w:rPr>
              <w:t xml:space="preserve">ЭБС ЮРАЙТ </w:t>
            </w:r>
            <w:hyperlink r:id="rId25" w:history="1">
              <w:r w:rsidRPr="00C35351">
                <w:rPr>
                  <w:rStyle w:val="a9"/>
                  <w:sz w:val="19"/>
                  <w:lang w:val="en"/>
                </w:rPr>
                <w:t>https</w:t>
              </w:r>
              <w:r w:rsidRPr="00C35351">
                <w:rPr>
                  <w:rStyle w:val="a9"/>
                  <w:sz w:val="19"/>
                </w:rPr>
                <w:t>://</w:t>
              </w:r>
              <w:r w:rsidRPr="00C35351">
                <w:rPr>
                  <w:rStyle w:val="a9"/>
                  <w:sz w:val="19"/>
                  <w:lang w:val="en"/>
                </w:rPr>
                <w:t>urait</w:t>
              </w:r>
              <w:r w:rsidRPr="00C35351">
                <w:rPr>
                  <w:rStyle w:val="a9"/>
                  <w:sz w:val="19"/>
                </w:rPr>
                <w:t>.</w:t>
              </w:r>
              <w:r w:rsidRPr="00C35351">
                <w:rPr>
                  <w:rStyle w:val="a9"/>
                  <w:sz w:val="19"/>
                  <w:lang w:val="en"/>
                </w:rPr>
                <w:t>ru</w:t>
              </w:r>
              <w:r w:rsidRPr="00C35351">
                <w:rPr>
                  <w:rStyle w:val="a9"/>
                  <w:sz w:val="19"/>
                </w:rPr>
                <w:t>/</w:t>
              </w:r>
            </w:hyperlink>
          </w:p>
        </w:tc>
      </w:tr>
      <w:tr w:rsidR="00C35351" w:rsidRPr="00C35351">
        <w:trPr>
          <w:trHeight w:val="265"/>
        </w:trPr>
        <w:tc>
          <w:tcPr>
            <w:tcW w:w="729" w:type="dxa"/>
          </w:tcPr>
          <w:p w:rsidR="00C35351" w:rsidRP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6.2.2.7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spacing w:line="213" w:lineRule="exact"/>
              <w:ind w:left="58"/>
              <w:rPr>
                <w:sz w:val="19"/>
              </w:rPr>
            </w:pPr>
            <w:r w:rsidRPr="00C35351">
              <w:rPr>
                <w:sz w:val="19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35351">
              <w:rPr>
                <w:sz w:val="19"/>
              </w:rPr>
              <w:br/>
              <w:t xml:space="preserve">УМЦ ЖДТ) </w:t>
            </w:r>
            <w:hyperlink r:id="rId26" w:history="1">
              <w:r w:rsidRPr="00C35351">
                <w:rPr>
                  <w:rStyle w:val="a9"/>
                  <w:sz w:val="19"/>
                  <w:lang w:val="en"/>
                </w:rPr>
                <w:t>https</w:t>
              </w:r>
              <w:r w:rsidRPr="00C35351">
                <w:rPr>
                  <w:rStyle w:val="a9"/>
                  <w:sz w:val="19"/>
                </w:rPr>
                <w:t>://</w:t>
              </w:r>
              <w:r w:rsidRPr="00C35351">
                <w:rPr>
                  <w:rStyle w:val="a9"/>
                  <w:sz w:val="19"/>
                  <w:lang w:val="en"/>
                </w:rPr>
                <w:t>umczdt</w:t>
              </w:r>
              <w:r w:rsidRPr="00C35351">
                <w:rPr>
                  <w:rStyle w:val="a9"/>
                  <w:sz w:val="19"/>
                </w:rPr>
                <w:t>.</w:t>
              </w:r>
              <w:r w:rsidRPr="00C35351">
                <w:rPr>
                  <w:rStyle w:val="a9"/>
                  <w:sz w:val="19"/>
                  <w:lang w:val="en"/>
                </w:rPr>
                <w:t>ru</w:t>
              </w:r>
              <w:r w:rsidRPr="00C35351">
                <w:rPr>
                  <w:rStyle w:val="a9"/>
                  <w:sz w:val="19"/>
                </w:rPr>
                <w:t>/</w:t>
              </w:r>
            </w:hyperlink>
          </w:p>
        </w:tc>
      </w:tr>
      <w:tr w:rsidR="00C35351" w:rsidRPr="0029675F">
        <w:trPr>
          <w:trHeight w:val="265"/>
        </w:trPr>
        <w:tc>
          <w:tcPr>
            <w:tcW w:w="729" w:type="dxa"/>
          </w:tcPr>
          <w:p w:rsidR="00C35351" w:rsidRP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6.2.2.8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spacing w:line="213" w:lineRule="exact"/>
              <w:ind w:left="58"/>
              <w:rPr>
                <w:sz w:val="19"/>
                <w:lang w:val="en"/>
              </w:rPr>
            </w:pPr>
            <w:r w:rsidRPr="00C35351">
              <w:rPr>
                <w:sz w:val="19"/>
                <w:lang w:val="en"/>
              </w:rPr>
              <w:t xml:space="preserve">ЭБС BOOK.RU </w:t>
            </w:r>
            <w:hyperlink r:id="rId27" w:history="1">
              <w:r w:rsidRPr="00C35351">
                <w:rPr>
                  <w:rStyle w:val="a9"/>
                  <w:sz w:val="19"/>
                  <w:lang w:val="en"/>
                </w:rPr>
                <w:t>https://book.ru/</w:t>
              </w:r>
            </w:hyperlink>
          </w:p>
        </w:tc>
      </w:tr>
      <w:tr w:rsidR="00C35351" w:rsidRPr="00C35351">
        <w:trPr>
          <w:trHeight w:val="265"/>
        </w:trPr>
        <w:tc>
          <w:tcPr>
            <w:tcW w:w="729" w:type="dxa"/>
          </w:tcPr>
          <w:p w:rsidR="00C35351" w:rsidRP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6.2.2.9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spacing w:line="213" w:lineRule="exact"/>
              <w:ind w:left="58"/>
              <w:rPr>
                <w:sz w:val="19"/>
              </w:rPr>
            </w:pPr>
            <w:r w:rsidRPr="00C35351">
              <w:rPr>
                <w:sz w:val="19"/>
              </w:rPr>
              <w:t xml:space="preserve">Информационная справочная система "Консультант Плюс" </w:t>
            </w:r>
            <w:hyperlink r:id="rId28" w:history="1">
              <w:r w:rsidRPr="00C35351">
                <w:rPr>
                  <w:rStyle w:val="a9"/>
                  <w:sz w:val="19"/>
                  <w:lang w:val="en"/>
                </w:rPr>
                <w:t>http</w:t>
              </w:r>
              <w:r w:rsidRPr="00C35351">
                <w:rPr>
                  <w:rStyle w:val="a9"/>
                  <w:sz w:val="19"/>
                </w:rPr>
                <w:t>://</w:t>
              </w:r>
              <w:r w:rsidRPr="00C35351">
                <w:rPr>
                  <w:rStyle w:val="a9"/>
                  <w:sz w:val="19"/>
                  <w:lang w:val="en"/>
                </w:rPr>
                <w:t>www</w:t>
              </w:r>
              <w:r w:rsidRPr="00C35351">
                <w:rPr>
                  <w:rStyle w:val="a9"/>
                  <w:sz w:val="19"/>
                </w:rPr>
                <w:t>.</w:t>
              </w:r>
              <w:r w:rsidRPr="00C35351">
                <w:rPr>
                  <w:rStyle w:val="a9"/>
                  <w:sz w:val="19"/>
                  <w:lang w:val="en"/>
                </w:rPr>
                <w:t>consultant</w:t>
              </w:r>
              <w:r w:rsidRPr="00C35351">
                <w:rPr>
                  <w:rStyle w:val="a9"/>
                  <w:sz w:val="19"/>
                </w:rPr>
                <w:t>.</w:t>
              </w:r>
              <w:r w:rsidRPr="00C35351">
                <w:rPr>
                  <w:rStyle w:val="a9"/>
                  <w:sz w:val="19"/>
                  <w:lang w:val="en"/>
                </w:rPr>
                <w:t>ru</w:t>
              </w:r>
            </w:hyperlink>
          </w:p>
        </w:tc>
      </w:tr>
      <w:tr w:rsidR="00C35351" w:rsidRPr="0029675F">
        <w:trPr>
          <w:trHeight w:val="265"/>
        </w:trPr>
        <w:tc>
          <w:tcPr>
            <w:tcW w:w="729" w:type="dxa"/>
          </w:tcPr>
          <w:p w:rsidR="00C35351" w:rsidRPr="00C35351" w:rsidRDefault="00C35351">
            <w:pPr>
              <w:pStyle w:val="TableParagraph"/>
              <w:spacing w:line="213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6.2.2.10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spacing w:line="213" w:lineRule="exact"/>
              <w:ind w:left="58"/>
              <w:rPr>
                <w:sz w:val="19"/>
                <w:lang w:val="en"/>
              </w:rPr>
            </w:pPr>
            <w:r w:rsidRPr="00C35351">
              <w:rPr>
                <w:sz w:val="19"/>
                <w:lang w:val="en"/>
              </w:rPr>
              <w:t xml:space="preserve">ЭИОС "Moodle" </w:t>
            </w:r>
            <w:hyperlink r:id="rId29" w:history="1">
              <w:r w:rsidRPr="00C35351">
                <w:rPr>
                  <w:rStyle w:val="a9"/>
                  <w:sz w:val="19"/>
                  <w:lang w:val="en"/>
                </w:rPr>
                <w:t>http://moodle.nnsamgups.ru/moodle/</w:t>
              </w:r>
            </w:hyperlink>
          </w:p>
        </w:tc>
      </w:tr>
      <w:tr w:rsidR="00974C2F">
        <w:trPr>
          <w:trHeight w:val="256"/>
        </w:trPr>
        <w:tc>
          <w:tcPr>
            <w:tcW w:w="10280" w:type="dxa"/>
            <w:gridSpan w:val="5"/>
            <w:shd w:val="clear" w:color="auto" w:fill="D2D2D2"/>
          </w:tcPr>
          <w:p w:rsidR="00974C2F" w:rsidRDefault="00802D14">
            <w:pPr>
              <w:pStyle w:val="TableParagraph"/>
              <w:spacing w:line="216" w:lineRule="exact"/>
              <w:ind w:left="1425"/>
              <w:rPr>
                <w:b/>
                <w:sz w:val="19"/>
              </w:rPr>
            </w:pPr>
            <w:r>
              <w:rPr>
                <w:b/>
                <w:sz w:val="19"/>
              </w:rPr>
              <w:t>7. МАТЕРИАЛЬНО-ТЕХНИЧЕСКОЕ ОБЕСПЕЧЕНИЕ ДИСЦИПЛИНЫ (МОДУЛЯ)</w:t>
            </w:r>
          </w:p>
        </w:tc>
      </w:tr>
      <w:tr w:rsidR="00974C2F">
        <w:trPr>
          <w:trHeight w:val="707"/>
        </w:trPr>
        <w:tc>
          <w:tcPr>
            <w:tcW w:w="729" w:type="dxa"/>
          </w:tcPr>
          <w:p w:rsidR="00974C2F" w:rsidRDefault="00802D14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7.1</w:t>
            </w:r>
          </w:p>
        </w:tc>
        <w:tc>
          <w:tcPr>
            <w:tcW w:w="9551" w:type="dxa"/>
            <w:gridSpan w:val="4"/>
          </w:tcPr>
          <w:p w:rsidR="00974C2F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  <w:r w:rsidRPr="00C35351">
              <w:rPr>
                <w:sz w:val="19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C35351">
        <w:trPr>
          <w:trHeight w:val="707"/>
        </w:trPr>
        <w:tc>
          <w:tcPr>
            <w:tcW w:w="729" w:type="dxa"/>
          </w:tcPr>
          <w:p w:rsidR="00C35351" w:rsidRDefault="00C35351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7.2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  <w:r w:rsidRPr="00C35351">
              <w:rPr>
                <w:sz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переносное); учебно-наглядными пособиями, обеспечивающими тематические иллюстрации, соответствующие программе учебной дисциплины - комплект плакатов и презентаций (хранится на кафедре).</w:t>
            </w:r>
          </w:p>
        </w:tc>
      </w:tr>
      <w:tr w:rsidR="00C35351">
        <w:trPr>
          <w:trHeight w:val="707"/>
        </w:trPr>
        <w:tc>
          <w:tcPr>
            <w:tcW w:w="729" w:type="dxa"/>
          </w:tcPr>
          <w:p w:rsidR="00C35351" w:rsidRDefault="00C35351">
            <w:pPr>
              <w:pStyle w:val="TableParagraph"/>
              <w:spacing w:line="216" w:lineRule="exact"/>
              <w:ind w:right="-15"/>
              <w:jc w:val="right"/>
              <w:rPr>
                <w:sz w:val="19"/>
              </w:rPr>
            </w:pPr>
            <w:r>
              <w:rPr>
                <w:sz w:val="19"/>
              </w:rPr>
              <w:t>7.3</w:t>
            </w:r>
          </w:p>
        </w:tc>
        <w:tc>
          <w:tcPr>
            <w:tcW w:w="9551" w:type="dxa"/>
            <w:gridSpan w:val="4"/>
          </w:tcPr>
          <w:p w:rsidR="00C35351" w:rsidRPr="00C35351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  <w:r w:rsidRPr="00C35351">
              <w:rPr>
                <w:sz w:val="19"/>
              </w:rPr>
              <w:t xml:space="preserve">Учебные аудитории для проведения занятий лекционного типа, укомплектованные специализированной мебелью и </w:t>
            </w:r>
          </w:p>
          <w:p w:rsidR="00C35351" w:rsidRPr="00C35351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  <w:r w:rsidRPr="00C35351">
              <w:rPr>
                <w:sz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  <w:p w:rsidR="00C35351" w:rsidRPr="00C35351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  <w:r w:rsidRPr="00C35351">
              <w:rPr>
                <w:sz w:val="19"/>
              </w:rPr>
              <w:t>Помещения для хранения и профилактического обслуживания учебного оборудования.</w:t>
            </w:r>
          </w:p>
          <w:p w:rsidR="00C35351" w:rsidRPr="00C35351" w:rsidRDefault="00C35351" w:rsidP="00C35351">
            <w:pPr>
              <w:pStyle w:val="TableParagraph"/>
              <w:ind w:left="58"/>
              <w:jc w:val="both"/>
              <w:rPr>
                <w:sz w:val="19"/>
              </w:rPr>
            </w:pPr>
          </w:p>
        </w:tc>
      </w:tr>
    </w:tbl>
    <w:p w:rsidR="00974C2F" w:rsidRDefault="00974C2F"/>
    <w:sectPr w:rsidR="00974C2F">
      <w:pgSz w:w="11910" w:h="16850" w:code="9"/>
      <w:pgMar w:top="740" w:right="400" w:bottom="280" w:left="980" w:header="5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B96" w:rsidRDefault="00802D14">
      <w:r>
        <w:separator/>
      </w:r>
    </w:p>
  </w:endnote>
  <w:endnote w:type="continuationSeparator" w:id="0">
    <w:p w:rsidR="007D2B96" w:rsidRDefault="0080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B96" w:rsidRDefault="00802D14">
      <w:r>
        <w:separator/>
      </w:r>
    </w:p>
  </w:footnote>
  <w:footnote w:type="continuationSeparator" w:id="0">
    <w:p w:rsidR="007D2B96" w:rsidRDefault="00802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C2F" w:rsidRDefault="00974C2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C2F" w:rsidRDefault="00802D1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349250</wp:posOffset>
              </wp:positionV>
              <wp:extent cx="1536700" cy="13906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67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4C2F" w:rsidRDefault="00802D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C0C0C0"/>
                              <w:sz w:val="16"/>
                            </w:rPr>
                            <w:t>УП: 38.04.01-26-1-Эм-НН.plm.plx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55.65pt;margin-top:27.5pt;width:121pt;height:10.95pt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" filled="f" stroked="f">
              <v:textbox inset="0,0,0,0">
                <w:txbxContent>
                  <w:p w:rsidR="00974C2F" w:rsidRDefault="00802D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C0C0C0"/>
                        <w:sz w:val="16"/>
                      </w:rPr>
                      <w:t>УП: 38.04.01-26-1-Эм-НН.plm.plx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6946900</wp:posOffset>
              </wp:positionH>
              <wp:positionV relativeFrom="page">
                <wp:posOffset>349250</wp:posOffset>
              </wp:positionV>
              <wp:extent cx="306705" cy="139065"/>
              <wp:effectExtent l="0" t="0" r="0" b="0"/>
              <wp:wrapNone/>
              <wp:docPr id="3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6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4C2F" w:rsidRDefault="00802D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C0C0C0"/>
                              <w:sz w:val="16"/>
                            </w:rPr>
                            <w:t xml:space="preserve">стр. </w:t>
                          </w:r>
                          <w:r>
                            <w:rPr>
                              <w:color w:val="C0C0C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C0C0C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C0C0C0"/>
                              <w:sz w:val="16"/>
                            </w:rPr>
                            <w:fldChar w:fldCharType="separate"/>
                          </w:r>
                          <w:r w:rsidR="0029675F">
                            <w:rPr>
                              <w:noProof/>
                              <w:color w:val="C0C0C0"/>
                              <w:sz w:val="16"/>
                            </w:rPr>
                            <w:t>3</w:t>
                          </w:r>
                          <w:r>
                            <w:rPr>
                              <w:color w:val="C0C0C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547pt;margin-top:27.5pt;width:24.15pt;height:10.9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" filled="f" stroked="f">
              <v:textbox inset="0,0,0,0">
                <w:txbxContent>
                  <w:p w:rsidR="00974C2F" w:rsidRDefault="00802D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C0C0C0"/>
                        <w:sz w:val="16"/>
                      </w:rPr>
                      <w:t xml:space="preserve">стр. </w:t>
                    </w:r>
                    <w:r>
                      <w:rPr>
                        <w:color w:val="C0C0C0"/>
                        <w:sz w:val="16"/>
                      </w:rPr>
                      <w:fldChar w:fldCharType="begin"/>
                    </w:r>
                    <w:r>
                      <w:rPr>
                        <w:color w:val="C0C0C0"/>
                        <w:sz w:val="16"/>
                      </w:rPr>
                      <w:instrText xml:space="preserve"> PAGE </w:instrText>
                    </w:r>
                    <w:r>
                      <w:rPr>
                        <w:color w:val="C0C0C0"/>
                        <w:sz w:val="16"/>
                      </w:rPr>
                      <w:fldChar w:fldCharType="separate"/>
                    </w:r>
                    <w:r w:rsidR="0029675F">
                      <w:rPr>
                        <w:noProof/>
                        <w:color w:val="C0C0C0"/>
                        <w:sz w:val="16"/>
                      </w:rPr>
                      <w:t>3</w:t>
                    </w:r>
                    <w:r>
                      <w:rPr>
                        <w:color w:val="C0C0C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C2F"/>
    <w:rsid w:val="0029675F"/>
    <w:rsid w:val="007D2B96"/>
    <w:rsid w:val="00802D14"/>
    <w:rsid w:val="00974C2F"/>
    <w:rsid w:val="00C3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F42E"/>
  <w15:docId w15:val="{11AA1A62-8F8C-4267-B7DA-193C8773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</w:rPr>
  </w:style>
  <w:style w:type="paragraph" w:styleId="1">
    <w:name w:val="heading 1"/>
    <w:basedOn w:val="a"/>
    <w:qFormat/>
    <w:pPr>
      <w:ind w:right="18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19"/>
    </w:rPr>
  </w:style>
  <w:style w:type="paragraph" w:styleId="a4">
    <w:name w:val="Title"/>
    <w:basedOn w:val="a"/>
    <w:qFormat/>
    <w:pPr>
      <w:ind w:left="9" w:right="18"/>
      <w:jc w:val="center"/>
    </w:pPr>
    <w:rPr>
      <w:b/>
      <w:sz w:val="40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qFormat/>
  </w:style>
  <w:style w:type="paragraph" w:customStyle="1" w:styleId="ConsPlusNormal">
    <w:name w:val="ConsPlusNormal"/>
  </w:style>
  <w:style w:type="paragraph" w:styleId="a6">
    <w:name w:val="Balloon Text"/>
    <w:basedOn w:val="a"/>
    <w:link w:val="a7"/>
    <w:semiHidden/>
    <w:pPr>
      <w:widowControl/>
    </w:pPr>
    <w:rPr>
      <w:rFonts w:ascii="Segoe UI" w:hAnsi="Segoe UI"/>
      <w:sz w:val="18"/>
    </w:rPr>
  </w:style>
  <w:style w:type="paragraph" w:customStyle="1" w:styleId="Style23">
    <w:name w:val="Style23"/>
    <w:basedOn w:val="a"/>
    <w:pPr>
      <w:spacing w:line="274" w:lineRule="exact"/>
    </w:pPr>
    <w:rPr>
      <w:rFonts w:ascii="Arial" w:hAnsi="Arial"/>
      <w:sz w:val="24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customStyle="1" w:styleId="UnresolvedMention">
    <w:name w:val="Unresolved Mention"/>
    <w:basedOn w:val="a0"/>
    <w:semiHidden/>
    <w:rPr>
      <w:color w:val="605E5C"/>
      <w:shd w:val="clear" w:color="auto" w:fill="E1DFDD"/>
    </w:rPr>
  </w:style>
  <w:style w:type="character" w:styleId="aa">
    <w:name w:val="FollowedHyperlink"/>
    <w:basedOn w:val="a0"/>
    <w:semiHidden/>
    <w:rPr>
      <w:color w:val="954F72"/>
      <w:u w:val="single"/>
    </w:rPr>
  </w:style>
  <w:style w:type="character" w:customStyle="1" w:styleId="a7">
    <w:name w:val="Текст выноски Знак"/>
    <w:basedOn w:val="a0"/>
    <w:link w:val="a6"/>
    <w:semiHidden/>
    <w:rPr>
      <w:rFonts w:ascii="Segoe UI" w:hAnsi="Segoe UI"/>
      <w:sz w:val="18"/>
    </w:rPr>
  </w:style>
  <w:style w:type="table" w:styleId="10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108" w:type="dxa"/>
        <w:right w:w="108" w:type="dxa"/>
      </w:tblCellMar>
    </w:tblPr>
  </w:style>
  <w:style w:type="table" w:customStyle="1" w:styleId="TableNormal">
    <w:name w:val="Table Normal"/>
    <w:semiHidden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extrasearch?author=%D0%9A%D0%B0%D1%80%D0%BF%D0%BE%D0%B2%D0%B0%2B%D0%A2.%D0%90" TargetMode="External"/><Relationship Id="rId13" Type="http://schemas.openxmlformats.org/officeDocument/2006/relationships/hyperlink" Target="https://urait.ru/bcode/541080" TargetMode="External"/><Relationship Id="rId18" Type="http://schemas.openxmlformats.org/officeDocument/2006/relationships/hyperlink" Target="https://book.ru/book/952839" TargetMode="External"/><Relationship Id="rId26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oxfordlearnersdictionaries.com/" TargetMode="External"/><Relationship Id="rId7" Type="http://schemas.openxmlformats.org/officeDocument/2006/relationships/header" Target="header2.xml"/><Relationship Id="rId12" Type="http://schemas.openxmlformats.org/officeDocument/2006/relationships/hyperlink" Target="https://book.ru/book/943115" TargetMode="External"/><Relationship Id="rId17" Type="http://schemas.openxmlformats.org/officeDocument/2006/relationships/hyperlink" Target="https://book.ru/extrasearch?author=%D0%9C%D0%B0%D0%BD%D0%B0%D1%85%D0%BE%D0%B2%D0%B0%2B%D0%95.%D0%91" TargetMode="External"/><Relationship Id="rId25" Type="http://schemas.openxmlformats.org/officeDocument/2006/relationships/hyperlink" Target="https://urai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extrasearch?author=%D0%A5%D0%B0%D1%80%D1%87%D0%B5%D0%BD%D0%BA%D0%BE%2B%D0%9C.%D0%93" TargetMode="External"/><Relationship Id="rId20" Type="http://schemas.openxmlformats.org/officeDocument/2006/relationships/hyperlink" Target="https://www.usefulenglish.ru/" TargetMode="External"/><Relationship Id="rId29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book.ru/extrasearch?author=%D0%A6%D0%B8%D0%BB%D0%B5%D0%BD%D0%BA%D0%BE%2B%D0%9B.%D0%9F" TargetMode="External"/><Relationship Id="rId24" Type="http://schemas.openxmlformats.org/officeDocument/2006/relationships/hyperlink" Target="https://www.alphadictionary.com/article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urait.ru/bcode/536151" TargetMode="External"/><Relationship Id="rId23" Type="http://schemas.openxmlformats.org/officeDocument/2006/relationships/hyperlink" Target="https://dictionary.cambridge.org/ru/?ysclid=m40wq6n271125481051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hyperlink" Target="https://book.ru/extrasearch?author=%D0%97%D0%B0%D0%BA%D0%B8%D1%80%D0%BE%D0%B2%D0%B0%2B%D0%95.%D0%A1" TargetMode="External"/><Relationship Id="rId19" Type="http://schemas.openxmlformats.org/officeDocument/2006/relationships/hyperlink" Target="&#1052;&#1072;&#1090;&#1077;&#1088;&#1080;&#1072;&#1083;&#1099;%20&#1080;%20&#1088;&#1077;&#1089;&#1091;&#1088;&#1089;&#1099;%20&#1076;&#1083;&#1103;%20&#1080;&#1079;&#1091;&#1095;&#1072;&#1102;&#1097;&#1080;&#1093;%20&#1076;&#1077;&#1083;&#1086;&#1074;&#1086;&#1081;%20&#1080;&#1085;&#1086;&#1089;&#1090;&#1088;&#1072;&#1085;&#1085;&#1099;&#1081;%20&#1103;&#1079;&#1099;&#1082;%20http://www.usefulenglish.ru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book.ru/extrasearch?author=%D0%92%D0%BE%D1%81%D0%BA%D0%BE%D0%B2%D1%81%D0%BA%D0%B0%D1%8F%2B%D0%90.%D0%A1" TargetMode="External"/><Relationship Id="rId14" Type="http://schemas.openxmlformats.org/officeDocument/2006/relationships/hyperlink" Target="https://urait.ru/bcode/555685" TargetMode="External"/><Relationship Id="rId22" Type="http://schemas.openxmlformats.org/officeDocument/2006/relationships/hyperlink" Target="http://multitran.ukbp.ru/m.exe?l1=1&amp;l2=2" TargetMode="External"/><Relationship Id="rId27" Type="http://schemas.openxmlformats.org/officeDocument/2006/relationships/hyperlink" Target="https://book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УМО 2</dc:creator>
  <cp:lastModifiedBy>Специалист УМО 2</cp:lastModifiedBy>
  <cp:revision>4</cp:revision>
  <cp:lastPrinted>2026-07-08T08:09:00Z</cp:lastPrinted>
  <dcterms:created xsi:type="dcterms:W3CDTF">2026-07-03T11:38:00Z</dcterms:created>
  <dcterms:modified xsi:type="dcterms:W3CDTF">2026-07-08T08:09:00Z</dcterms:modified>
</cp:coreProperties>
</file>